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4D" w:rsidRPr="00B83C4D" w:rsidRDefault="00B83C4D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</w:hyperlink>
      <w:r w:rsidRPr="00B83C4D">
        <w:rPr>
          <w:rFonts w:ascii="Times New Roman" w:hAnsi="Times New Roman" w:cs="Times New Roman"/>
          <w:sz w:val="24"/>
          <w:szCs w:val="24"/>
        </w:rPr>
        <w:br/>
      </w:r>
    </w:p>
    <w:p w:rsidR="00B83C4D" w:rsidRPr="00B83C4D" w:rsidRDefault="00B83C4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83C4D" w:rsidRPr="00B83C4D" w:rsidRDefault="00B83C4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B83C4D" w:rsidRPr="00B83C4D" w:rsidRDefault="00B83C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83C4D" w:rsidRPr="00B83C4D" w:rsidRDefault="00B83C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83C4D" w:rsidRPr="00B83C4D" w:rsidRDefault="00B83C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от 14 мая 2013 г. N 410</w:t>
      </w:r>
    </w:p>
    <w:p w:rsidR="00B83C4D" w:rsidRPr="00B83C4D" w:rsidRDefault="00B83C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83C4D" w:rsidRPr="00B83C4D" w:rsidRDefault="00B83C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О МЕРАХ</w:t>
      </w:r>
    </w:p>
    <w:p w:rsidR="00B83C4D" w:rsidRPr="00B83C4D" w:rsidRDefault="00B83C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ПО ОБЕСПЕЧЕНИЮ БЕЗОПАСНОСТИ ПРИ ИСПОЛЬЗОВАНИИ И СОДЕРЖАНИИ</w:t>
      </w:r>
    </w:p>
    <w:p w:rsidR="00B83C4D" w:rsidRPr="00B83C4D" w:rsidRDefault="00B83C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ВНУТРИДОМОВОГО И ВНУТРИКВАРТИРНОГО ГАЗОВОГО ОБОРУДОВАНИЯ</w:t>
      </w:r>
    </w:p>
    <w:p w:rsidR="00B83C4D" w:rsidRPr="00B83C4D" w:rsidRDefault="00B83C4D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83C4D" w:rsidRPr="00B83C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C4D" w:rsidRPr="00B83C4D" w:rsidRDefault="00B8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C4D" w:rsidRPr="00B83C4D" w:rsidRDefault="00B8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3C4D" w:rsidRPr="00B83C4D" w:rsidRDefault="00B83C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4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B83C4D" w:rsidRPr="00B83C4D" w:rsidRDefault="00B83C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4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Постановлений Правительства РФ от 15.04.2014 </w:t>
            </w:r>
            <w:hyperlink r:id="rId6" w:history="1">
              <w:r w:rsidRPr="00B83C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344</w:t>
              </w:r>
            </w:hyperlink>
            <w:r w:rsidRPr="00B83C4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B83C4D" w:rsidRPr="00B83C4D" w:rsidRDefault="00B83C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4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04.09.2015 </w:t>
            </w:r>
            <w:hyperlink r:id="rId7" w:history="1">
              <w:r w:rsidRPr="00B83C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941</w:t>
              </w:r>
            </w:hyperlink>
            <w:r w:rsidRPr="00B83C4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09.09.2017 </w:t>
            </w:r>
            <w:hyperlink r:id="rId8" w:history="1">
              <w:r w:rsidRPr="00B83C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1091</w:t>
              </w:r>
            </w:hyperlink>
            <w:r w:rsidRPr="00B83C4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06.10.2017 </w:t>
            </w:r>
            <w:hyperlink r:id="rId9" w:history="1">
              <w:r w:rsidRPr="00B83C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1219</w:t>
              </w:r>
            </w:hyperlink>
            <w:r w:rsidRPr="00B83C4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B83C4D" w:rsidRPr="00B83C4D" w:rsidRDefault="00B83C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4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19.03.2020 </w:t>
            </w:r>
            <w:hyperlink r:id="rId10" w:history="1">
              <w:r w:rsidRPr="00B83C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305</w:t>
              </w:r>
            </w:hyperlink>
            <w:r w:rsidRPr="00B83C4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B83C4D" w:rsidRPr="00B83C4D" w:rsidRDefault="00B83C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4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с изм., внесенными </w:t>
            </w:r>
            <w:hyperlink r:id="rId11" w:history="1">
              <w:r w:rsidRPr="00B83C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Решением</w:t>
              </w:r>
            </w:hyperlink>
            <w:r w:rsidRPr="00B83C4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Верховного Суда РФ</w:t>
            </w:r>
          </w:p>
          <w:p w:rsidR="00B83C4D" w:rsidRPr="00B83C4D" w:rsidRDefault="00B83C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4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10.12.2013 N АКПИ13-826)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C4D" w:rsidRPr="00B83C4D" w:rsidRDefault="00B8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3C4D" w:rsidRPr="00B83C4D" w:rsidRDefault="00B83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83C4D" w:rsidRPr="00B83C4D" w:rsidRDefault="00B83C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2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статьей 8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Федерального закона "О газоснабжении в Российской Федерации" Правительство Российской Федерации постановляет: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2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36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изменения</w:t>
        </w:r>
      </w:hyperlink>
      <w:r w:rsidRPr="00B83C4D">
        <w:rPr>
          <w:rFonts w:ascii="Times New Roman" w:hAnsi="Times New Roman" w:cs="Times New Roman"/>
          <w:sz w:val="24"/>
          <w:szCs w:val="24"/>
        </w:rPr>
        <w:t>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оборудования.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2. Министерству регионального развития Российской Федерации: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привести акты, принятые во исполнение </w:t>
      </w:r>
      <w:hyperlink r:id="rId13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пункта 4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21 июля 2008 г. N 549 "О порядке поставки газа для обеспечения коммунально-бытовых нужд граждан", в соответствие с настоящим постановлением;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по согласованию с Министерством энергетики Российской Федерации утвердить в течение 6 месяцев </w:t>
      </w:r>
      <w:hyperlink r:id="rId14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инструкцию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по безопасному использованию газа при удовлетворении коммунально-бытовых нужд.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3. Федеральной службе по тарифам: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4"/>
      <w:bookmarkEnd w:id="0"/>
      <w:r w:rsidRPr="00B83C4D">
        <w:rPr>
          <w:rFonts w:ascii="Times New Roman" w:hAnsi="Times New Roman" w:cs="Times New Roman"/>
          <w:sz w:val="24"/>
          <w:szCs w:val="24"/>
        </w:rPr>
        <w:t xml:space="preserve">а) утвердить </w:t>
      </w:r>
      <w:hyperlink r:id="rId15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методические рекомендации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о правилах расчета стоимости технического обслуживания и ремонта внутридомового и внутриквартирного газового оборудования;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б) представить в течение 3 месяцев в Правительство Российской Федерации проект акта о внесении изменений в Основные </w:t>
      </w:r>
      <w:hyperlink r:id="rId16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положения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формирования и государственного регулирования цен на газ и тарифов на услуги по его транспортировке на территории </w:t>
      </w:r>
      <w:r w:rsidRPr="00B83C4D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утвержденные постановлением Правительства Российской Федерации от 29 декабря 2000 г. N 1021, предусматривающих включение платы за аварийно-диспетчерское обеспечение внутридомового и внутриквартирного газового оборудования в тариф на услуги газораспределительных организаций по транспортировке газа.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4. Федеральной службе по экологическому, технологическому и атомному надзору утвердить в течение 6 месяцев правила проведения технического диагностирования внутридомового и внутриквартирного газового оборудования.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5. Рекомендовать органам государственной власти субъектов Российской Федерации руководствоваться методическими рекомендациями, указанными в </w:t>
      </w:r>
      <w:hyperlink w:anchor="P24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подпункте "а" пункта 3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настоящего постановления.</w:t>
      </w:r>
    </w:p>
    <w:p w:rsidR="00B83C4D" w:rsidRPr="00B83C4D" w:rsidRDefault="00B83C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3C4D" w:rsidRPr="00B83C4D" w:rsidRDefault="00B83C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B83C4D" w:rsidRPr="00B83C4D" w:rsidRDefault="00B83C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83C4D" w:rsidRPr="00B83C4D" w:rsidRDefault="00B83C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Д.МЕДВЕДЕВ</w:t>
      </w:r>
    </w:p>
    <w:p w:rsidR="00B83C4D" w:rsidRPr="00B83C4D" w:rsidRDefault="00B83C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3C4D" w:rsidRPr="00B83C4D" w:rsidRDefault="00B83C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3C4D" w:rsidRPr="00B83C4D" w:rsidRDefault="00B83C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3C4D" w:rsidRPr="00B83C4D" w:rsidRDefault="00B83C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3C4D" w:rsidRPr="00B83C4D" w:rsidRDefault="00B83C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3C4D" w:rsidRPr="00B83C4D" w:rsidRDefault="00B83C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Утверждены</w:t>
      </w:r>
    </w:p>
    <w:p w:rsidR="00B83C4D" w:rsidRPr="00B83C4D" w:rsidRDefault="00B83C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B83C4D" w:rsidRPr="00B83C4D" w:rsidRDefault="00B83C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83C4D" w:rsidRPr="00B83C4D" w:rsidRDefault="00B83C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от 14 мая 2013 г. N 410</w:t>
      </w:r>
    </w:p>
    <w:p w:rsidR="00B83C4D" w:rsidRPr="00B83C4D" w:rsidRDefault="00B83C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83C4D" w:rsidRPr="00B83C4D" w:rsidRDefault="00B83C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2"/>
      <w:bookmarkEnd w:id="1"/>
      <w:r w:rsidRPr="00B83C4D">
        <w:rPr>
          <w:rFonts w:ascii="Times New Roman" w:hAnsi="Times New Roman" w:cs="Times New Roman"/>
          <w:sz w:val="24"/>
          <w:szCs w:val="24"/>
        </w:rPr>
        <w:t>ПРАВИЛА</w:t>
      </w:r>
    </w:p>
    <w:p w:rsidR="00B83C4D" w:rsidRPr="00B83C4D" w:rsidRDefault="00B83C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ПОЛЬЗОВАНИЯ ГАЗОМ В ЧАСТИ ОБЕСПЕЧЕНИЯ БЕЗОПАСНОСТИ</w:t>
      </w:r>
    </w:p>
    <w:p w:rsidR="00B83C4D" w:rsidRPr="00B83C4D" w:rsidRDefault="00B83C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ПРИ ИСПОЛЬЗОВАНИИ И СОДЕРЖАНИИ ВНУТРИДОМОВОГО</w:t>
      </w:r>
    </w:p>
    <w:p w:rsidR="00B83C4D" w:rsidRPr="00B83C4D" w:rsidRDefault="00B83C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И ВНУТРИКВАРТИРНОГО ГАЗОВОГО ОБОРУДОВАНИЯ</w:t>
      </w:r>
    </w:p>
    <w:p w:rsidR="00B83C4D" w:rsidRPr="00B83C4D" w:rsidRDefault="00B83C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ПРИ ПРЕДОСТАВЛЕНИИ КОММУНАЛЬНОЙ УСЛУГИ</w:t>
      </w:r>
    </w:p>
    <w:p w:rsidR="00B83C4D" w:rsidRPr="00B83C4D" w:rsidRDefault="00B83C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ПО ГАЗОСНАБЖЕНИЮ</w:t>
      </w:r>
    </w:p>
    <w:p w:rsidR="00B83C4D" w:rsidRPr="00B83C4D" w:rsidRDefault="00B83C4D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83C4D" w:rsidRPr="00B83C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C4D" w:rsidRPr="00B83C4D" w:rsidRDefault="00B8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C4D" w:rsidRPr="00B83C4D" w:rsidRDefault="00B8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3C4D" w:rsidRPr="00B83C4D" w:rsidRDefault="00B83C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4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B83C4D" w:rsidRPr="00B83C4D" w:rsidRDefault="00B83C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4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Постановлений Правительства РФ от 15.04.2014 </w:t>
            </w:r>
            <w:hyperlink r:id="rId17" w:history="1">
              <w:r w:rsidRPr="00B83C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344</w:t>
              </w:r>
            </w:hyperlink>
            <w:r w:rsidRPr="00B83C4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B83C4D" w:rsidRPr="00B83C4D" w:rsidRDefault="00B83C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4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04.09.2015 </w:t>
            </w:r>
            <w:hyperlink r:id="rId18" w:history="1">
              <w:r w:rsidRPr="00B83C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941</w:t>
              </w:r>
            </w:hyperlink>
            <w:r w:rsidRPr="00B83C4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09.09.2017 </w:t>
            </w:r>
            <w:hyperlink r:id="rId19" w:history="1">
              <w:r w:rsidRPr="00B83C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1091</w:t>
              </w:r>
            </w:hyperlink>
            <w:r w:rsidRPr="00B83C4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06.10.2017 </w:t>
            </w:r>
            <w:hyperlink r:id="rId20" w:history="1">
              <w:r w:rsidRPr="00B83C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1219</w:t>
              </w:r>
            </w:hyperlink>
            <w:r w:rsidRPr="00B83C4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B83C4D" w:rsidRPr="00B83C4D" w:rsidRDefault="00B83C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4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19.03.2020 </w:t>
            </w:r>
            <w:hyperlink r:id="rId21" w:history="1">
              <w:r w:rsidRPr="00B83C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305</w:t>
              </w:r>
            </w:hyperlink>
            <w:r w:rsidRPr="00B83C4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C4D" w:rsidRPr="00B83C4D" w:rsidRDefault="00B8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3C4D" w:rsidRPr="00B83C4D" w:rsidRDefault="00B83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83C4D" w:rsidRPr="00B83C4D" w:rsidRDefault="00B83C4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83C4D" w:rsidRPr="00B83C4D" w:rsidRDefault="00B83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83C4D" w:rsidRPr="00B83C4D" w:rsidRDefault="00B83C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газоснабжению, в том числе порядок заключения и исполнения договора о техническом обслуживании и ремонте внутридомового и (или) внутриквартирного газового оборудования.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2. Понятия, используемые в настоящих Правилах, означают следующее: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"аварийно-диспетчерское обеспечение" - комплекс мер по предупреждению и локализации аварий, возникающих в процессе использования внутридомового и </w:t>
      </w:r>
      <w:r w:rsidRPr="00B83C4D">
        <w:rPr>
          <w:rFonts w:ascii="Times New Roman" w:hAnsi="Times New Roman" w:cs="Times New Roman"/>
          <w:sz w:val="24"/>
          <w:szCs w:val="24"/>
        </w:rPr>
        <w:lastRenderedPageBreak/>
        <w:t>внутриквартирного газового оборудования, направленных на устранение непосредственной угрозы жизни или здоровью граждан, причинения вреда имуществу физических или юридических лиц, государственному или муниципальному имуществу, окружающей среде, жизни или здоровью животных и растений;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"бытовое газоиспользующее оборудование" - оборудование, предназначенное для использования газа в качестве топлива для бытовых нужд потребителей газа (газовые плиты, автоматические газовые проточные и емкостные водонагреватели, газовые конвекторы и др.);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"внутридомовое газовое оборудование":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запорной арматуры (крана) включительно, расположенной на ответвлениях (опусках)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 бытового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 по отоплению и (или) горячему водоснабжению;</w:t>
      </w:r>
    </w:p>
    <w:p w:rsidR="00B83C4D" w:rsidRPr="00B83C4D" w:rsidRDefault="00B83C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2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Правительства РФ от 09.09.2017 N 1091)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сжиженных углеводородных газов) или места присоединения указанных газопроводов к сети газораспределения до бытового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бытовое газоиспользующее оборудование, технические устройства на газопроводах, в том числе запорная регулирующая и предохранительная арматура, системы контроля загазованности помещений и приборы учета газа;</w:t>
      </w:r>
    </w:p>
    <w:p w:rsidR="00B83C4D" w:rsidRPr="00B83C4D" w:rsidRDefault="00B83C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3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Правительства РФ от 09.09.2017 N 1091)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"внутриквартирное газовое оборудование" - газопроводы многоквартирного дома, проложенные после запорной арматуры (крана), расположенной на ответвлениях (опусках)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</w:t>
      </w:r>
    </w:p>
    <w:p w:rsidR="00B83C4D" w:rsidRPr="00B83C4D" w:rsidRDefault="00B83C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4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Правительства РФ от 09.09.2017 N 1091)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"домовладение"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 и иные объекты);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"заказчик" - юридическое лицо (в том числе управляющая организация, </w:t>
      </w:r>
      <w:r w:rsidRPr="00B83C4D">
        <w:rPr>
          <w:rFonts w:ascii="Times New Roman" w:hAnsi="Times New Roman" w:cs="Times New Roman"/>
          <w:sz w:val="24"/>
          <w:szCs w:val="24"/>
        </w:rPr>
        <w:lastRenderedPageBreak/>
        <w:t>товарищество собственников жилья, жилищно-строительный, жилищный и иной специализированный потребительский кооператив (далее - товарищество или кооператив), индивидуальный предприниматель, являющиеся исполнителями коммунальной услуги по газоснабжению, и физическое лицо (гражданин), являющееся собственником (пользователем) помещения в многоквартирном доме или домовладения, выступающие стороной договора о техническом обслуживании и ремонте внутридомового и (или) внутриквартирного газового оборудования, заказывающей выполнение работ (оказание услуг) по такому договору, обязанной принять и оплатить выполненные работы (оказанные услуги);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"исполнитель" - специализированная организация, которая на основании договора о техническом обслуживании и ремонте внутридомового и (или) внутриквартирного газового оборудования, являющегося комплексным договором, содержащим элементы договора подряда и возмездного оказания услуг, приняла на себя обязательства по выполнению работ (оказанию услуг), предусмотренных договором о техническом обслуживании и ремонте внутридомового и (или) внутриквартирного газового оборудования;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"поставщик газа" - газоснабжающая организация, являющаяся стороной договора, предусматривающего поставку газа в качестве коммунального ресурса, необходимого для предоставления коммунальной услуги по газоснабжению;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"приостановление подачи газа" - совокупность действий технического характера (в том числе перекрытие запорной арматуры), которые выполняются исполнителем в случаях, предусмотренных настоящими Правилами, и результатом которых является прекращение подачи газа к внутридомовому и (или) внутриквартирному газовому оборудованию;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"ремонт внутридомового и (или) внутриквартирного газового оборудования" - работы по восстановлению исправности внутридомового и (или) внутриквартирного газового оборудования или его составных частей;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"специализированная организация" - организация, осуществляющая деятельность по техническому обслуживанию и ремонту внутридомового и (или) внутриквартирного газового оборудования, в том числе газораспределительная организация, соответствующая требованиям, установленным </w:t>
      </w:r>
      <w:hyperlink w:anchor="P363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разделом IX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настоящих Правил, направившая в уполномоченный орган государственного контроля (надзора) уведомление о начале осуществления деятельности по техническому обслуживанию и ремонту внутридомового и (или) внутриквартирного газового оборудования в соответствии с </w:t>
      </w:r>
      <w:hyperlink r:id="rId25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пунктом 40 части 2 статьи 8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B83C4D" w:rsidRPr="00B83C4D" w:rsidRDefault="00B83C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6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Правительства РФ от 09.09.2017 N 1091)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"техническое обслуживание внутридомового и (или) внутриквартирного газового оборудования" - 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"техническое диагностирование внутридомового и (или) внутриквартирного газового оборудования" -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использования.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lastRenderedPageBreak/>
        <w:t xml:space="preserve">3. Взрывобезопасность, механическая, пожарная, термическая, химическая, экологическая и электрическая безопасность, а также исправность внутридомового и внутриквартирного газового оборудования в процессе их использования и содержания достигаются путем технического обслуживания и ремонта указанного оборудования, выполняемых на основании договора, заключаемого между заказчиком и исполнителем, а также соблюдения указанными сторонами договора иных требований, предусмотренных настоящими Правилами и </w:t>
      </w:r>
      <w:hyperlink r:id="rId27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инструкцией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по безопасному использованию газа при удовлетворении коммунально-бытовых нужд.</w:t>
      </w:r>
    </w:p>
    <w:p w:rsidR="00B83C4D" w:rsidRPr="00B83C4D" w:rsidRDefault="00B83C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3C4D" w:rsidRPr="00B83C4D" w:rsidRDefault="00B83C4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II. Организация безопасного использования и содержания</w:t>
      </w:r>
    </w:p>
    <w:p w:rsidR="00B83C4D" w:rsidRPr="00B83C4D" w:rsidRDefault="00B83C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внутридомового и внутриквартирного газового оборудования</w:t>
      </w:r>
    </w:p>
    <w:p w:rsidR="00B83C4D" w:rsidRPr="00B83C4D" w:rsidRDefault="00B83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83C4D" w:rsidRPr="00B83C4D" w:rsidRDefault="00B83C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4. Безопасное использование и содержание внутридомового и внутриквартирного газового оборудования обеспечиваются путем осуществления следующего комплекса работ (услуг):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а) техническое обслуживание и ремонт внутридомового и (или) внутриквартирного газового оборудования;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б) аварийно-диспетчерское обеспечение;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в) техническое диагностирование внутридомового и (или) внутриквартирного газового оборудования;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г) замена оборудования.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5. Обязательным условием безопасного использования внутридомового и внутриквартирного газового оборудования является надлежащее содержание дымовых и вентиляционных каналов жилых помещений и многоквартирных домов.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6. Работы по техническому обслуживанию и ремонту внутридомового и (или) внутриквартирного газового оборудования выполняются специализированной организацией в порядке, предусмотренном настоящими Правилами, на основании договора о техническом обслуживании и ремонте внутридомового и (или) внутриквартирного газового оборудования, заключенного между заказчиком и исполнителем. По договору о техническом обслуживании и ремонте внутридомового и (или) внутриквартирного газового оборудования заказчик и исполнитель не могут быть одним и тем же лицом.</w:t>
      </w:r>
    </w:p>
    <w:p w:rsidR="00B83C4D" w:rsidRPr="00B83C4D" w:rsidRDefault="00B83C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8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Правительства РФ от 09.09.2017 N 1091)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7. Аварийно-диспетчерское обеспечение, в том числе локализация аварийных участков сети газопотребления, устранение утечек газа, предупреждение аварий, выполняется круглосуточно аварийно-диспетчерской службой газораспределительной организации незамедлительно при поступлении информации об аварии или угрозе ее возникновения без соблюдения требования о предварительном согласовании с заказчиком даты (дат) и времени обеспечения допуска сотрудников исполнителя к внутридомовому и (или) внутриквартирному газовому оборудованию, предусмотренного </w:t>
      </w:r>
      <w:hyperlink w:anchor="P255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пунктами 48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60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53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настоящих Правил, и (или) требования об уведомлении заказчика о предстоящем приостановлении подачи газа и его причинах, предусмотренного </w:t>
      </w:r>
      <w:hyperlink w:anchor="P341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пунктом 81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Для локализации аварий на внутридомовом и (или) внутриквартирном газовом оборудовании при необходимости привлекаются сотрудники полиции и (или) сотрудники подразделений территориальных органов Министерства Российской Федерации по делам </w:t>
      </w:r>
      <w:r w:rsidRPr="00B83C4D">
        <w:rPr>
          <w:rFonts w:ascii="Times New Roman" w:hAnsi="Times New Roman" w:cs="Times New Roman"/>
          <w:sz w:val="24"/>
          <w:szCs w:val="24"/>
        </w:rPr>
        <w:lastRenderedPageBreak/>
        <w:t>гражданской обороны, чрезвычайным ситуациям и ликвидации последствий стихийных бедствий.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Аварийно-диспетчерское обеспечение осуществляется газораспределительной организацией в соответствии с законодательством Российской Федерации и настоящими Правилами.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Специализированная организация, не являющаяся газораспределительной организацией, заключает с газораспределительной организацией, имеющей обязанность по транспортировке газа до многоквартирного дома (жилого дома, домовладения), в котором установлено внутридомовое и (или) внутриквартирное газовое оборудование, а также имеющей в своем составе аварийно-диспетчерскую службу, соглашение об осуществлении аварийно-диспетчерского обеспечения внутридомового и (или) внутриквартирного газового оборудования (далее - соглашение).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Приостановление газораспределительной организацией подачи газа оформляется соответствующим актом в порядке, предусмотренном </w:t>
      </w:r>
      <w:hyperlink w:anchor="P348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пунктами 87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55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88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Газораспределительная организация не вправе отказать специализированной организации, не являющейся газораспределительной организацией, заключившей договор (договоры) о техническом обслуживании и ремонте внутридомового и (или) внутриквартирного газового оборудования с заказчиком (заказчиками), в заключении соглашения.</w:t>
      </w:r>
    </w:p>
    <w:p w:rsidR="00B83C4D" w:rsidRPr="00B83C4D" w:rsidRDefault="00B83C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(п. 7 в ред. </w:t>
      </w:r>
      <w:hyperlink r:id="rId29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Правительства РФ от 09.09.2017 N 1091)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6"/>
      <w:bookmarkEnd w:id="2"/>
      <w:r w:rsidRPr="00B83C4D">
        <w:rPr>
          <w:rFonts w:ascii="Times New Roman" w:hAnsi="Times New Roman" w:cs="Times New Roman"/>
          <w:sz w:val="24"/>
          <w:szCs w:val="24"/>
        </w:rPr>
        <w:t>8. Работы по техническому диагностированию внутридомового и (или) внутриквартирного газового оборудования осуществляются в отношении оборудования, отработавшего сроки эксплуатации, установленные изготовителем, либо сроки, установленные проектной документацией, утвержденной в отношении газопроводов.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В отношении оборудования, не указанного в </w:t>
      </w:r>
      <w:hyperlink w:anchor="P96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настоящего пункта, заказчики, исполнители по договору о техническом обслуживании и ремонте внутридомового и (или) внутриквартирного газового оборудования, поставщик газа, газораспределительная организация, органы государственного жилищного надзора и органы муниципального жилищного контроля вправе инициировать проведение работ по техническому диагностированию внутридомового и (или) внутриквартирного газового оборудования.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Проведение технического диагностирования внутридомового и (или) внутриквартирного газового оборудования осуществляется на основании возмездного договора о техническом диагностировании указанного оборудования, заключаемого с организацией, отвечающей требованиям, установленным </w:t>
      </w:r>
      <w:hyperlink w:anchor="P363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разделом IX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настоящих Правил: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в отношении внутридомового газового оборудования - лицами, ответственными за содержание общего имущества в многоквартирном доме (управляющая организация, товарищество или кооператив, собственники помещений - при непосредственном способе управления многоквартирным домом), а также собственником домовладения;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в отношении внутриквартирного газового оборудования собственниками (пользователями, нанимателями) помещений, в которых размещено такое оборудование.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Техническое диагностирование внутридомового и (или) внутриквартирного газового оборудования осуществляется в целях: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lastRenderedPageBreak/>
        <w:t>определения фактического технического состояния указанного газового оборудования либо его составных частей;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поиска и определения неисправности внутридомового и (или) внутриквартирного газового оборудования;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определения срока возможного дальнейшего использования внутридомового и (или) внутриквартирного газового оборудования.</w:t>
      </w:r>
    </w:p>
    <w:p w:rsidR="00B83C4D" w:rsidRPr="00B83C4D" w:rsidRDefault="00B83C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(п. 8 в ред. </w:t>
      </w:r>
      <w:hyperlink r:id="rId30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Правительства РФ от 09.09.2017 N 1091)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9. Работы по техническому диагностированию внутридомового и (или) внутриквартирного газового оборудования осуществляются специализированной организацией или иной организацией, которые соответствуют требованиям, установленным </w:t>
      </w:r>
      <w:hyperlink w:anchor="P363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разделом IX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B83C4D" w:rsidRPr="00B83C4D" w:rsidRDefault="00B83C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(п. 9 в ред. </w:t>
      </w:r>
      <w:hyperlink r:id="rId31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Правительства РФ от 09.09.2017 N 1091)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10. Замена оборудования, входящего в состав внутридомового и (или) внутриквартирного газового оборудования, осуществляется в следующих случаях: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истечение установленных изготовителем сроков эксплуатации оборудования или сроков, установленных проектной документацией, утвержденной в отношении газопроводов, если эти сроки не продлены по результатам технического диагностирования внутридомового и (или) внутриквартирного газового оборудования, а также истечение сроков эксплуатации этого оборудования, продленных по результатам его технического диагностирования;</w:t>
      </w:r>
    </w:p>
    <w:p w:rsidR="00B83C4D" w:rsidRPr="00B83C4D" w:rsidRDefault="00B83C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2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Правительства РФ от 09.09.2017 N 1091)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признание газоиспользующего оборудования не подлежащим ремонту (непригодным для ремонта) в ходе технического обслуживания либо по результатам технического диагностирования внутридомового и (или) внутриквартирного газового оборудования;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заявка заказчика.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Замена оборудования, входящего в состав внутридомового и (или) внутриквартирного газового оборудования, осуществляется специализированной организацией в рамках исполнения договора о техническом обслуживании и ремонте внутридомового и (или) внутриквартирного газового оборудования. Самостоятельная замена указанного оборудования его владельцем без привлечения специализированной организации не допускается.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Оплата работ по замене (ремонту) оборудования, входящего в состав внутридомового и (или) внутриквартирного газового оборудования, осуществляется собственником этого оборудования.</w:t>
      </w:r>
    </w:p>
    <w:p w:rsidR="00B83C4D" w:rsidRPr="00B83C4D" w:rsidRDefault="00B83C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3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Правительства РФ от 09.09.2017 N 1091)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11. Надлежащее содержание дымовых и вентиляционных каналов обеспечивается: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а) в многоквартирных домах путем проверки состояния и функционирования дымовых и вентиляционных каналов, при необходимости их очистки и (или) ремонта лицами, ответственными за содержание общего имущества в многоквартирном доме, либо путем заключения договора об их проверке, а также при необходимости об очистке и (или) о ремонте с организацией, осуществляющей указанные работы;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б) в домовладении собственником домовладения путем проверки состояния и функционирования дымовых и вентиляционных каналов и (или) заключения договора об </w:t>
      </w:r>
      <w:r w:rsidRPr="00B83C4D">
        <w:rPr>
          <w:rFonts w:ascii="Times New Roman" w:hAnsi="Times New Roman" w:cs="Times New Roman"/>
          <w:sz w:val="24"/>
          <w:szCs w:val="24"/>
        </w:rPr>
        <w:lastRenderedPageBreak/>
        <w:t>их проверке, а также при необходимости об очистке и (или) о ремонте с организацией, осуществляющей указанные работы.</w:t>
      </w:r>
    </w:p>
    <w:p w:rsidR="00B83C4D" w:rsidRPr="00B83C4D" w:rsidRDefault="00B83C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(п. 11 в ред. </w:t>
      </w:r>
      <w:hyperlink r:id="rId34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Правительства РФ от 06.10.2017 N 1219)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12. Проверка состояния дымовых и вентиляционных каналов и при необходимости их очистка производится: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а) при приемке дымовых и вентиляционных каналов в эксплуатацию при газификации здания и (или) подключении нового газоиспользующего оборудования;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б) при переустройстве и ремонте дымовых и вентиляционных каналов;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в) в процессе эксплуатации дымовых и вентиляционных каналов (периодическая проверка) - не реже 3 раз в год (не позднее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г) при отсутствии тяги, выявленной в процессе эксплуатации, при техническом обслуживании и ремонте внутридомового и (или) внутриквартирного газового оборудования, диагностировании внутридомового и (или) внутриквартирного газового оборудования и аварийно-диспетчерском обеспечении.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13. Проверка, очистка и ремонт дымовых и вентиляционных каналов выполняется в соответствии с настоящими Правилами, иными нормативными правовыми и нормативными техническими актами.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14 - 15. Утратили силу. - </w:t>
      </w:r>
      <w:hyperlink r:id="rId35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Правительства РФ от 06.10.2017 N 1219.</w:t>
      </w:r>
    </w:p>
    <w:p w:rsidR="00B83C4D" w:rsidRPr="00B83C4D" w:rsidRDefault="00B83C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3C4D" w:rsidRPr="00B83C4D" w:rsidRDefault="00B83C4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III. Порядок и условия заключения договора</w:t>
      </w:r>
    </w:p>
    <w:p w:rsidR="00B83C4D" w:rsidRPr="00B83C4D" w:rsidRDefault="00B83C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о техническом обслуживании и ремонте внутридомового</w:t>
      </w:r>
    </w:p>
    <w:p w:rsidR="00B83C4D" w:rsidRPr="00B83C4D" w:rsidRDefault="00B83C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и (или) внутриквартирного газового оборудования</w:t>
      </w:r>
    </w:p>
    <w:p w:rsidR="00B83C4D" w:rsidRPr="00B83C4D" w:rsidRDefault="00B83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83C4D" w:rsidRPr="00B83C4D" w:rsidRDefault="00B83C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16. Техническое обслуживание и ремонт внутридомового и (или) внутриквартирного газового оборудования осуществляется на основании договора о техническом обслуживании и ремонте внутридомового и (или) внутриквартирного газового оборудования, заключаемого между заказчиком и исполнителем.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17. Заказчиком по договору о техническом обслуживании и ремонте внутридомового и (или) внутриквартирного газового оборудования являются: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а) в отношении внутридомового газового оборудования многоквартирного дома - управляющая организация, товарищество или кооператив, индивидуальный предприниматель, являющиеся исполнителями коммунальной услуги по газоснабжению, а при непосредственном управлении многоквартирным домом собственниками помещений в многоквартирном доме - собственники таких помещений;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б) в отношении внутридомового газового оборудования в домовладении - собственник домовладения;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в) в отношении внутриквартирного газового оборудования - собственник (пользователь) расположенного в многоквартирном доме помещения, в котором размещено такое оборудование. От имени собственника (пользователя) помещения договор о техническом обслуживании и ремонте внутриквартирного газового оборудования может быть подписан: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lastRenderedPageBreak/>
        <w:t>лицом из числа собственников помещений в многоквартирном доме, уполномоченным на подписание договора о техническом обслуживании и ремонте внутриквартирного газового оборудования от их имени решением общего собрания собственников многоквартирного дома, что подтверждается надлежаще оформленной доверенностью;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38"/>
      <w:bookmarkEnd w:id="3"/>
      <w:r w:rsidRPr="00B83C4D">
        <w:rPr>
          <w:rFonts w:ascii="Times New Roman" w:hAnsi="Times New Roman" w:cs="Times New Roman"/>
          <w:sz w:val="24"/>
          <w:szCs w:val="24"/>
        </w:rPr>
        <w:t>управляющей организацией на основании протокола общего собрания собственников помещений в многоквартирном доме, на котором принято решение о том, что указанный договор о техническом обслуживании и ремонте внутриквартирного газового оборудования подписывается управляющей организацией в интересах каждого из собственников помещений в многоквартирном доме, проголосовавших за такое решение;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39"/>
      <w:bookmarkEnd w:id="4"/>
      <w:r w:rsidRPr="00B83C4D">
        <w:rPr>
          <w:rFonts w:ascii="Times New Roman" w:hAnsi="Times New Roman" w:cs="Times New Roman"/>
          <w:sz w:val="24"/>
          <w:szCs w:val="24"/>
        </w:rPr>
        <w:t>товариществом или кооперативом на основании протокола общего собрания членов товарищества или кооператива, на котором принято решение о том, что указанный договор подписывает товарищество или кооператив в интересах каждого из своих членов, проголосовавших за такое решение;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управляющей организацией, товариществом или кооперативом, действующими в качестве агентов собственников помещений в многоквартирном доме на основании агентского договора.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41"/>
      <w:bookmarkEnd w:id="5"/>
      <w:r w:rsidRPr="00B83C4D">
        <w:rPr>
          <w:rFonts w:ascii="Times New Roman" w:hAnsi="Times New Roman" w:cs="Times New Roman"/>
          <w:sz w:val="24"/>
          <w:szCs w:val="24"/>
        </w:rPr>
        <w:t>18. Для заключения договора о техническом обслуживании и ремонте внутридомового и (или) внутриквартирного газового оборудования заявитель, имеющий намерение выступить заказчиком по этому договору, направляет в специализированную организацию заявку (оферту) в письменной форме, которая должна содержать в том числе следующие сведения: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а) информация о заявителе (для гражданина - фамилия, имя, отчество, место жительства и реквизиты основного документа, удостоверяющего личность, для юридического лица - наименование (фирменное наименование), его местонахождение (место государственной регистрации));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б) адрес домовладения или многоквартирного дома, в котором размещено внутридомовое газовое оборудование, квартиры (если договор о техническом обслуживании и ремонте заключается в отношении внутриквартирного газового оборудования) в многоквартирном доме, техническое обслуживание и ремонт которого необходимо осуществлять;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в) перечень оборудования, входящего в состав внутридомового и (или) внутриквартирного газового оборудования.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45"/>
      <w:bookmarkEnd w:id="6"/>
      <w:r w:rsidRPr="00B83C4D">
        <w:rPr>
          <w:rFonts w:ascii="Times New Roman" w:hAnsi="Times New Roman" w:cs="Times New Roman"/>
          <w:sz w:val="24"/>
          <w:szCs w:val="24"/>
        </w:rPr>
        <w:t>19. К заявке (оферте) прилагаются следующие документы: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а) копия основного документа, удостоверяющего личность, - для заявителя-гражданина либо копии учредительных документов, заверенные государственным органом, осуществляющим ведение Единого государственного реестра юридических лиц, или нотариусом, - для заявителя - юридического лица;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б) документ, подтверждающий правомочие представителя юридического лица выступать от имени этого юридического лица, - для заявителя - юридического лица;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в) документы, подтверждающие право лица действовать от имени собственников помещений в многоквартирном доме, - при непосредственном способе управления таким домом собственниками помещений;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lastRenderedPageBreak/>
        <w:t xml:space="preserve">г) документы, предусмотренные </w:t>
      </w:r>
      <w:hyperlink w:anchor="P162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пунктом 22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настоящих Правил соответственно для управляющей организации либо для товарищества или кооператива;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д) документы, предусмотренные </w:t>
      </w:r>
      <w:hyperlink w:anchor="P168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пунктом 23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настоящих Правил соответственно для управляющей организации либо для товарищества или кооператива;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е) документы, подтверждающие право собственности (пользования) на помещение в многоквартирном доме или домовладение, в котором расположено внутриквартирное и (или) внутридомовое газовое оборудование;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52"/>
      <w:bookmarkEnd w:id="7"/>
      <w:r w:rsidRPr="00B83C4D">
        <w:rPr>
          <w:rFonts w:ascii="Times New Roman" w:hAnsi="Times New Roman" w:cs="Times New Roman"/>
          <w:sz w:val="24"/>
          <w:szCs w:val="24"/>
        </w:rPr>
        <w:t>ж) документы, подтверждающие состав внутридомового и (или) внутриквартирного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з) документы, содержащие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54"/>
      <w:bookmarkEnd w:id="8"/>
      <w:r w:rsidRPr="00B83C4D">
        <w:rPr>
          <w:rFonts w:ascii="Times New Roman" w:hAnsi="Times New Roman" w:cs="Times New Roman"/>
          <w:sz w:val="24"/>
          <w:szCs w:val="24"/>
        </w:rPr>
        <w:t>и) копия акта о готовности сетей газопотребления и газоиспользующего оборудования объекта капитального строительства к подключению (технологическому присоединению) (в случае, если договор заключается до завершения мероприятий по подключению (технологическому присоединению) или акта о подключении (технологическом присоединении) (документ, фиксирующий место подключения газопроводов, входящих в состав общего имущества в многоквартирном доме или домовладения, к газораспределительной (присоединенной) сети), - если договор о техническом обслуживании и ремонте заключается в отношении внутридомового газового оборудования;</w:t>
      </w:r>
    </w:p>
    <w:p w:rsidR="00B83C4D" w:rsidRPr="00B83C4D" w:rsidRDefault="00B83C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(пп. "и" в ред. </w:t>
      </w:r>
      <w:hyperlink r:id="rId36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Правительства РФ от 19.03.2020 N 305)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к) копия акта о подключении (технологическом присоединении) или договора о подключении (технологическом присоединении) объекта капитального строительства к сети газораспределения.</w:t>
      </w:r>
    </w:p>
    <w:p w:rsidR="00B83C4D" w:rsidRPr="00B83C4D" w:rsidRDefault="00B83C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(пп. "к" введен </w:t>
      </w:r>
      <w:hyperlink r:id="rId37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Правительства РФ от 19.03.2020 N 305)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20. Документы, указанные в </w:t>
      </w:r>
      <w:hyperlink w:anchor="P152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подпунктах "ж"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54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"и" пункта 19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настоящих Правил, предоставляются заявителем в случае их наличия. Отсутствие таких документов не может являться 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21. Документами, подтверждающими право лица действовать от имени собственников помещений в многоквартирном доме при непосредственном способе управления ими таким домом, при заключении договора о техническом обслуживании и ремонте внутридомового газового оборудования являются: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а) протокол общего собрания собственников помещений в многоквартирном доме, содержащий решение о предоставлении указанному лицу права действовать от имени собственников помещений в таком доме в отношениях со специализированной организацией, - для лица, являющегося одним из собственников помещений в многоквартирном доме;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б) доверенность, удостоверяющая полномочия действовать от имени собственников помещений в многоквартирном доме в отношениях со специализированной организацией, выданная указанному в ней лицу в письменной форме всеми или большинством </w:t>
      </w:r>
      <w:r w:rsidRPr="00B83C4D">
        <w:rPr>
          <w:rFonts w:ascii="Times New Roman" w:hAnsi="Times New Roman" w:cs="Times New Roman"/>
          <w:sz w:val="24"/>
          <w:szCs w:val="24"/>
        </w:rPr>
        <w:lastRenderedPageBreak/>
        <w:t>собственников помещений в таком доме, - для лица, не являющегося собственником помещения в многоквартирном доме.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62"/>
      <w:bookmarkEnd w:id="9"/>
      <w:r w:rsidRPr="00B83C4D">
        <w:rPr>
          <w:rFonts w:ascii="Times New Roman" w:hAnsi="Times New Roman" w:cs="Times New Roman"/>
          <w:sz w:val="24"/>
          <w:szCs w:val="24"/>
        </w:rPr>
        <w:t>22. Документами, подтверждающими право заявителя - юридического лица на заключение договора о техническом обслуживании и ремонте внутридомового газового оборудования, расположенного в многоквартирном доме, являются: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а) для управляющей организации: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договор оказания услуг и (или) выполнения работ по содержанию и ремонту общего имущества в многоквартирном доме, заключенный с этой управляющей организацией, и протокол общего собрания собственников помещений в многоквартирном доме, содержащий решение о заключении указанного договора с управляющей организацией, - если собственниками помещений в многоквартирном доме в качестве способа управления выбрано непосредственное управление многоквартирным домом, количество квартир в котором составляет более чем 12;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организацией, и протокол общего собрания собственников помещений в многоквартирном доме, на котором принято решение о выборе управляющей организации в лице той управляющей организации, которая обращается с заявкой (офертой), а также договор управления многоквартирным домом, заключенный между управляющей организацией и собственниками помещений в многоквартирном доме или между управляющей организацией и товариществом или кооперативом, - если собственниками помещений в многоквартирном доме, в том числе в котором создано товарищество или кооператив, в качестве способа управления выбрано управление управляющей организацией;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протокол открытого конкурса по выбору управляющей организации и (или) договор управления многоквартирным домом, - если управляющая организация выбрана по конкурсу органом местного самоуправления в случаях, предусмотренных жилищным законодательством Российской Федерации;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б) для товарищества или кооператива - протокол общего собрания членов товарищества или кооператива, в котором зафиксировано (отражено) решение о выборе в качестве способа управления многоквартирным домом управление товариществом или кооперативом.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68"/>
      <w:bookmarkEnd w:id="10"/>
      <w:r w:rsidRPr="00B83C4D">
        <w:rPr>
          <w:rFonts w:ascii="Times New Roman" w:hAnsi="Times New Roman" w:cs="Times New Roman"/>
          <w:sz w:val="24"/>
          <w:szCs w:val="24"/>
        </w:rPr>
        <w:t>23. Документами, подтверждающими право заявителя, в качестве которого выступают управляющая организация, товарищество или кооператив, на заключение договора о техническом обслуживании и ремонте внутриквартирного газового оборудования от имени собственников помещений в таком доме, являются: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а) протокол общего собрания собственников помещений в многоквартирном доме, в котором отражено решение о том, что договор о техническом обслуживании и ремонте внутриквартирного газового оборудования, расположенного в помещениях, находящихся в таком доме, будет подписываться от имени заявителей управляющей организацией (товариществом или кооперативом), - в случае подписания договора о техническом обслуживании и ремонте внутриквартирного газового оборудования от имени каждого из собственников помещений в многоквартирном доме, проголосовавших за такое решение;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б) агентский договор, содержащий поручение собственников помещений в многоквартирном доме (принципалов) в адрес управляющей организации, товарищества </w:t>
      </w:r>
      <w:r w:rsidRPr="00B83C4D">
        <w:rPr>
          <w:rFonts w:ascii="Times New Roman" w:hAnsi="Times New Roman" w:cs="Times New Roman"/>
          <w:sz w:val="24"/>
          <w:szCs w:val="24"/>
        </w:rPr>
        <w:lastRenderedPageBreak/>
        <w:t>или кооператива (агента) совершать от имени собственников и за их счет действия, направленные на заключение договора о техническом обслуживании и ремонте внутриквартирного газового оборудования в интересах собственников помещений в многоквартирном доме.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24. Специализированная организация не вправе требовать от заявителя представления документов, не предусмотренных настоящими Правилами.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Документы, предусмотренные </w:t>
      </w:r>
      <w:hyperlink w:anchor="P145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пунктами 19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68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23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настоящих Правил, представляемые в виде копий, заверяются лицами, выдавшими такие документы, или лицом, уполномоченным в соответствии с законодательством Российской Федерации на совершение действий по заверению копий таких документов.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Заявитель вправе представить специализированной организации одновременно оригиналы и копии документов, предусмотренных </w:t>
      </w:r>
      <w:hyperlink w:anchor="P145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пунктами 19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68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23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настоящих Правил. После сверки при приеме заявки (оферты) с приложенными к ней документами идентичности копии и оригинала документа оригинал возвращается заявителю.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25. Направляемая заявителем заявка (оферта) оформляется в 2 экземплярах и регистрируется специализированной организацией в день поступления. Один экземпляр заявки (оферты) остается у специализированной организации, а другой возвращается заявителю с отметкой о дате принятия заявки (оферты) и представленных документов к рассмотрению.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75"/>
      <w:bookmarkEnd w:id="11"/>
      <w:r w:rsidRPr="00B83C4D">
        <w:rPr>
          <w:rFonts w:ascii="Times New Roman" w:hAnsi="Times New Roman" w:cs="Times New Roman"/>
          <w:sz w:val="24"/>
          <w:szCs w:val="24"/>
        </w:rPr>
        <w:t>26. Специализированная организация в срок, не превышающий 10 рабочих дней со дня регистрации заявки (оферты), осуществляет проверку комплектности и правильности оформления представленных документов, в том числе на предмет полноты и достоверности содержащихся в них сведений.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27. Непредставление заявителем всей информации, предусмотренной </w:t>
      </w:r>
      <w:hyperlink w:anchor="P141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пунктом 18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настоящих Правил, представление заявителем документов, предусмотренных </w:t>
      </w:r>
      <w:hyperlink w:anchor="P145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пунктами 19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68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23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настоящих Правил, в неполном объеме или неправильное их оформление не являются 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В этом случае специализированная организация сообщает заявителю о допущенных несоответствиях в письменной форме в течение 5 рабочих дней со дня получения документов, после чего приостанавливает рассмотрение представленных документов без их возврата заявителю вплоть до получения от него недостающих (правильно оформленных) документов или недостающей информации. В случае если недостающие (правильно оформленные) документы и недостающая информация не будут представлены заявителем специализированной организации в течение 30 дней со дня приостановления рассмотрения представленных документов, специализированная организация вправе прекратить рассмотрение заявки (оферты) и возвратить документы заявителю, который вправе направить повторную заявку (оферту) этой же специализированной организации после устранения недостатков, послуживших основанием для прекращения ее рассмотрения.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28. По результатам проверки, предусмотренной </w:t>
      </w:r>
      <w:hyperlink w:anchor="P175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пунктом 26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настоящих Правил, и при отсутствии замечаний к приложенным к заявке (оферте) документам специализированная организация составляет и подписывает со своей стороны договор о техническом обслуживании и ремонте внутридомового и (или) внутриквартирного газового оборудования в 2 экземплярах, которые вручаются заявителю под роспись или направляются почтовым отправлением с уведомлением.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lastRenderedPageBreak/>
        <w:t>29. Оба экземпляра договора о техническом обслуживании и ремонте внутридомового и (или) внутриквартирного газового оборудования, полученные от специализированной организации, подписываются заявителем, при этом один из подписанных сторонами экземпляров договора о техническом обслуживании и ремонте внутридомового и (или) внутриквартирного газового оборудования возвращается заявителем специализированной организации.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30. Специализированная организация вправе по собственной инициативе направить заявку (оферту) заявителю (заказчику) о заключении договора о техническом обслуживании и ремонте внутридомового и (или) внутриквартирного газового оборудования на условиях прилагаемого к такой заявке (оферте) проекта указанного договора, подготовленного в соответствии с Гражданским </w:t>
      </w:r>
      <w:hyperlink r:id="rId38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настоящими Правилами и подписанного со стороны специализированной организации.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Специализированная организация в целях направления заявителю (заказчику) указанной заявки (оферты) может привлекать третьих лиц в порядке, предусмотренном законодательством Российской Федерации, в том числе расчетно-кассовый центр или управляющую организацию.</w:t>
      </w:r>
    </w:p>
    <w:p w:rsidR="00B83C4D" w:rsidRPr="00B83C4D" w:rsidRDefault="00B83C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(п. 30 в ред. </w:t>
      </w:r>
      <w:hyperlink r:id="rId39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Правительства РФ от 09.09.2017 N 1091)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31. В случае если сторона, направившая заявку (оферту), в течение 30 дней со дня получения этой заявки (оферты) другой стороной не получила от нее ответа о согласии заключить договор о техническом обслуживании и ремонте внутридомового и (или) внутриквартирного газового оборудования на предложенных условиях либо иных условиях, соответствующих гражданскому законодательству Российской Федерации и настоящим Правилам, или об отказе от заключения указанного договора по основаниям, предусмотренным настоящими Правилами, а также в случае получения отказа от заключения указанного договора по основаниям, не предусмотренным настоящими Правилами, сторона, направившая заявку (оферту), вправе обратиться в суд с требованием о понуждении другой стороны, для которой заключение этого договора является обязательным, к заключению договора.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84"/>
      <w:bookmarkEnd w:id="12"/>
      <w:r w:rsidRPr="00B83C4D">
        <w:rPr>
          <w:rFonts w:ascii="Times New Roman" w:hAnsi="Times New Roman" w:cs="Times New Roman"/>
          <w:sz w:val="24"/>
          <w:szCs w:val="24"/>
        </w:rPr>
        <w:t>32. Лицо, являющееся собственником (пользователем) помещения в многоквартирном доме или собственником домовладения и выступающее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может быть понуждено к его заключению в следующих случаях: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а) в случае, если от имени собственника помещения в многоквартирном доме договор о техническом обслуживании и ремонте внутридомового и (или) внутриквартирного газового оборудования уже заключен управляющей организацией (товариществом или кооперативом), действующей в качестве агента от имени и в интересах собственника помещения в многоквартирном доме;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б) в случае, если собственником домовладения договор о техническом обслуживании и ремонте в отношении внутридомового газового оборудования домовладения и при использовании в качестве топлива сжиженного углеводородного газа уже заключен с другой специализированной организацией, а также если подача газа на внутридомовое газовое оборудование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40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lastRenderedPageBreak/>
        <w:t xml:space="preserve">в) в случае, если подача газа на внутриквартирное газовое оборудование или внутридомовое газовое оборудование домовладения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41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549.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88"/>
      <w:bookmarkEnd w:id="13"/>
      <w:r w:rsidRPr="00B83C4D">
        <w:rPr>
          <w:rFonts w:ascii="Times New Roman" w:hAnsi="Times New Roman" w:cs="Times New Roman"/>
          <w:sz w:val="24"/>
          <w:szCs w:val="24"/>
        </w:rPr>
        <w:t xml:space="preserve">33. Управляющая организация, товарищество или кооператив, выступающие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могут быть понуждены к его заключению в случае отсутствия у управляющей организации, товарищества или кооператива полномочий действовать в качестве агентов собственников помещений в многоквартирном доме, в которых расположено внутриквартирное газовое оборудование, или в качестве представителя каждого из собственников помещений в многоквартирном доме в случаях, указанных в </w:t>
      </w:r>
      <w:hyperlink w:anchor="P138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абзацах третьем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39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четвертом подпункта "в" пункта 17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B83C4D" w:rsidRPr="00B83C4D" w:rsidRDefault="00B83C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(п. 33 в ред. </w:t>
      </w:r>
      <w:hyperlink r:id="rId42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Правительства РФ от 09.09.2017 N 1091)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34. Лица, указанные в </w:t>
      </w:r>
      <w:hyperlink w:anchor="P184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пунктах 32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88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33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настоящих Правил, обязаны уведомить специализированную организацию об отказе от заключения договора о техническом обслуживании и ремонте внутридомового и (или) внутриквартирного газового оборудования с указанием причин такого отказа в течение 30 дней со дня получения заявки (оферты) специализированной организации. Уведомление должно быть осуществлено способом, позволяющим установить факт получения специализированной организацией такого уведомления.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91"/>
      <w:bookmarkEnd w:id="14"/>
      <w:r w:rsidRPr="00B83C4D">
        <w:rPr>
          <w:rFonts w:ascii="Times New Roman" w:hAnsi="Times New Roman" w:cs="Times New Roman"/>
          <w:sz w:val="24"/>
          <w:szCs w:val="24"/>
        </w:rPr>
        <w:t xml:space="preserve">35. Утратил силу. - </w:t>
      </w:r>
      <w:hyperlink r:id="rId43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Правительства РФ от 19.03.2020 N 305.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36. В случае отказа от заключения договора о техническом обслуживании и ремонте внутридомового и (или) внутриквартирного газового оборудования по основанию, указанному в </w:t>
      </w:r>
      <w:hyperlink w:anchor="P191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пункте 35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настоящих Правил, специализированная организация обязана в письменной форме уведомить заказчика об отказе от заключения договора с указанием причины такого отказа в течение 5 рабочих дней со дня получения соответствующей заявки (оферты) и документов, предусмотренных </w:t>
      </w:r>
      <w:hyperlink w:anchor="P145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пунктами 19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68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23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B83C4D" w:rsidRPr="00B83C4D" w:rsidRDefault="00B83C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(п. 36 в ред. </w:t>
      </w:r>
      <w:hyperlink r:id="rId44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Правительства РФ от 09.09.2017 N 1091)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37. Договор о техническом обслуживании и ремонте внутридомового и (или) внутриквартирного газового оборудования заключается в письменной форме на срок не менее 3 лет и вступает в силу со дня его подписания последней из сторон этого договора.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В случае заключения договора о техническом обслуживании и ремонте внутридомового и (или) внутриквартирного газового оборудования до завершения процедуры подключения (технологического присоединения) к сетям газораспределения объектов капитального строительства, в отношении которых заключается такой договор, исполнение обязательств специализированной организации осуществляется со дня подписания газораспределительной организацией и потребителем акта о подключения (технологическом присоединении).</w:t>
      </w:r>
    </w:p>
    <w:p w:rsidR="00B83C4D" w:rsidRPr="00B83C4D" w:rsidRDefault="00B83C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5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Правительства РФ от 19.03.2020 N 305)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38. Условия договора о техническом обслуживании и ремонте внутридомового и (или) внутриквартирного газового оборудования определяются в соответствии с Гражданским </w:t>
      </w:r>
      <w:hyperlink r:id="rId46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настоящими Правилами.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39. В договоре о техническом обслуживании и ремонте внутридомового и (или) </w:t>
      </w:r>
      <w:r w:rsidRPr="00B83C4D">
        <w:rPr>
          <w:rFonts w:ascii="Times New Roman" w:hAnsi="Times New Roman" w:cs="Times New Roman"/>
          <w:sz w:val="24"/>
          <w:szCs w:val="24"/>
        </w:rPr>
        <w:lastRenderedPageBreak/>
        <w:t>внутриквартирного газового оборудования указываются: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а) дата и место заключения договора о техническом обслуживании и ремонте внутридомового и (или) внутриквартирного газового оборудования;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б) наименование (фирменное наименование) специализированной организации - исполнителя;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в) реквизиты расчетного счета исполнителя;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г) сведения о заказчике (для гражданина - фамилия, имя, отчество, дата и место рождения, место жительства и реквизиты основного документа, удостоверяющего личность, для юридического лица - наименование (фирменное наименование), его место нахождения (место государственной регистрации));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д) адрес многоквартирного дома, адрес квартиры в многоквартирном доме или домовладения, в котором расположено внутридомовое или внутриквартирное газовое оборудование, техническое обслуживание и ремонт которого будут осуществляться по договору о техническом обслуживании и ремонте внутридомового и (или) внутриквартирного газового оборудования;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е) реквизиты акта об определении границы раздела собственности на газораспределительные сети (при наличии такого акта);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ж) количество и типы газоиспользующего оборудования, входящего в состав соответственно внутридомового или внутриквартирного газового оборудования;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з) тип установленного прибора учета газа (при наличии) и место его присоединения к газопроводу;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и) перечень выполняемых работ (оказываемых услуг) по техническому обслуживанию и ремонту внутридомового и (или) внутриквартирного газового оборудования, включающий в себя минимальный </w:t>
      </w:r>
      <w:hyperlink w:anchor="P393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 согласно приложению, а также сроки начала и окончания выполнения работ (оказания услуг), включая периодичность выполнения отдельных работ (услуг) по техническому обслуживанию внутридомового и (или) внутриквартирного газового оборудования;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к) цена договора о техническом обслуживании и ремонте внутридомового и (или) внутриквартирного газового оборудования;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л) порядок и сроки оплаты выполненных работ (оказанных услуг) по договору о техническом обслуживании и ремонте внутридомового и (или) внутриквартирного газового оборудования с учетом положений, предусмотренных </w:t>
      </w:r>
      <w:hyperlink w:anchor="P273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разделом V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м) права, обязанности и ответственность сторон;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н) срок действия договора о техническом обслуживании и ремонте внутридомового и (или) внутриквартирного газового оборудования;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о) иные условия и положения, которые стороны договора о техническом обслуживании и ремонте внутридомового и (или) внутриквартирного газового оборудования сочтут необходимыми и которые не должны противоречить положениям </w:t>
      </w:r>
      <w:r w:rsidRPr="00B83C4D">
        <w:rPr>
          <w:rFonts w:ascii="Times New Roman" w:hAnsi="Times New Roman" w:cs="Times New Roman"/>
          <w:sz w:val="24"/>
          <w:szCs w:val="24"/>
        </w:rPr>
        <w:lastRenderedPageBreak/>
        <w:t>настоящих Правил.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40. Цена договора определяется на основании тарифов на выполнение работ, рассчитываемых в соответствии с </w:t>
      </w:r>
      <w:hyperlink r:id="rId47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методическими рекомендациями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о правилах расчета стоимости технического обслуживания и ремонта внутридомового и внутриквартирного газового оборудования, утверждаемыми Федеральной антимонопольной службой.</w:t>
      </w:r>
    </w:p>
    <w:p w:rsidR="00B83C4D" w:rsidRPr="00B83C4D" w:rsidRDefault="00B83C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8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Правительства РФ от 04.09.2015 N 941)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40(1). Договор о техническом обслуживании и ремонте внутридомового и (или) внутриквартирного газового оборудования может быть заключен до завершения процедуры подключения (технологического присоединения) к газораспределительным сетям.</w:t>
      </w:r>
    </w:p>
    <w:p w:rsidR="00B83C4D" w:rsidRPr="00B83C4D" w:rsidRDefault="00B83C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(п. 40(1) введен </w:t>
      </w:r>
      <w:hyperlink r:id="rId49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Правительства РФ от 19.03.2020 N 305)</w:t>
      </w:r>
    </w:p>
    <w:p w:rsidR="00B83C4D" w:rsidRPr="00B83C4D" w:rsidRDefault="00B83C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3C4D" w:rsidRPr="00B83C4D" w:rsidRDefault="00B83C4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IV. Порядок и условия исполнения договора</w:t>
      </w:r>
    </w:p>
    <w:p w:rsidR="00B83C4D" w:rsidRPr="00B83C4D" w:rsidRDefault="00B83C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о техническом обслуживании и ремонте внутридомового</w:t>
      </w:r>
    </w:p>
    <w:p w:rsidR="00B83C4D" w:rsidRPr="00B83C4D" w:rsidRDefault="00B83C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и (или) внутриквартирного газового оборудования, права</w:t>
      </w:r>
    </w:p>
    <w:p w:rsidR="00B83C4D" w:rsidRPr="00B83C4D" w:rsidRDefault="00B83C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и обязанности сторон при исполнении указанного договора</w:t>
      </w:r>
    </w:p>
    <w:p w:rsidR="00B83C4D" w:rsidRPr="00B83C4D" w:rsidRDefault="00B83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83C4D" w:rsidRPr="00B83C4D" w:rsidRDefault="00B83C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41. Заказчик вправе требовать: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а) выполнения работ (оказания услуг) по техническому обслуживанию и ремонту внутридомового и (или) внутриквартирного газового оборудования в соответствии с договором о техническом обслуживании и ремонте внутридомового и (или) внутриквартирного газового оборудования, настоящими Правилами, иными нормативными правовыми и нормативными техническими актами;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б) внесения изменений в условия договора о техническом обслуживании и ремонте внутридомового и (или) внутриквартирного газового оборудования в части, касающейся перечня оборудования, входящего в состав обслуживаемого внутридомового или внутриквартирного газового оборудования, в случае изменения количества и типов входящего в его состав оборудования;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в) снижения (перерасчета) платы за неисполнение (ненадлежащее исполнение) обязательств, вытекающих из договора о техническом обслуживании и ремонте внутридомового и (или) внутриквартирного газового оборудования;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г) возмещения ущерба, причиненного в результате действий (бездействия) исполнителя;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д) расторжения договора о техническом обслуживании и ремонте внутридомового и (или) внутриквартирного газового оборудования в одностороннем порядке в случаях и в порядке, которые установлены Гражданским </w:t>
      </w:r>
      <w:hyperlink r:id="rId50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Российской Федерации, настоящими Правилами и указанным договором.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42. Заказчик обязан: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а) оплачивать работы (услуги) по техническому обслуживанию внутридомового и (или) внутриквартирного газового оборудования, а также работы по ремонту внутридомового и (или) внутриквартирного газового оборудования в установленные сроки и в полном объеме;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б) незамедлительно сообщать исполнителю о неисправности оборудования, входящего в состав внутридомового или внутриквартирного газового оборудования, а </w:t>
      </w:r>
      <w:r w:rsidRPr="00B83C4D">
        <w:rPr>
          <w:rFonts w:ascii="Times New Roman" w:hAnsi="Times New Roman" w:cs="Times New Roman"/>
          <w:sz w:val="24"/>
          <w:szCs w:val="24"/>
        </w:rPr>
        <w:lastRenderedPageBreak/>
        <w:t>также об авариях, утечках и иных чрезвычайных ситуациях, возникающих при пользовании газом;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в)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внутридомового и (или) внутриквартирного газового оборудования;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г) обеспечивать доступ представителей исполнителя к внутридомовому и (или) внутриквартирному газовому оборудованию для проведения работ (оказания услуг) по техническому обслуживанию и ремонту указанного оборудования, а также для приостановления подачи газа в случаях, предусмотренных настоящими Правилами;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д) при непосредственном способе управления многоквартирным домом (если на стороне заказчика по договору о техническом обслуживании и ремонте внутридомового газового оборудования выступают собственники помещений в многоквартирном доме) назначить общим собранием собственников помещений в многоквартирном доме лицо, ответственное за обеспечение взаимодействия с исполнителем по вопросам исполнения этого договора, а также доведение до сведения собственников помещений в многоквартирном доме информации, касающейся планируемых даты и времени технического обслуживания и (или) ремонта внутридомового газового оборудования, и иной информации (в том числе организационного характера), касающейся исполнения указанного договора;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е) соблюдать </w:t>
      </w:r>
      <w:hyperlink r:id="rId51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инструкцию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по безопасному использованию газа при удовлетворении коммунально-бытовых нужд.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43. Исполнитель обязан: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а) осуществлять техническое обслуживание наружных газопроводов, входящих в состав внутридомового газового оборудования, и производить следующие операции: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обход трасс надземных и (или) подземных газопроводов - не реже 1 раза в год;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приборное обследование технического состояния газопроводов - не реже 1 раза в 3 года;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б) осуществлять техническое обслуживание внутридомового и (или) внутриквартирного газового оборудования не реже 1 раза в год с учетом минимального перечня выполняемых работ (оказываемых услуг) по техническому обслуживанию и ремонту внутридомового и (или) внутриквартирного газового оборудования, предусмотренного </w:t>
      </w:r>
      <w:hyperlink w:anchor="P393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приложением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к настоящим Правилам;</w:t>
      </w:r>
    </w:p>
    <w:p w:rsidR="00B83C4D" w:rsidRPr="00B83C4D" w:rsidRDefault="00B83C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(пп. "б" в ред. </w:t>
      </w:r>
      <w:hyperlink r:id="rId52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Правительства РФ от 09.09.2017 N 1091)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в) утратил силу. - </w:t>
      </w:r>
      <w:hyperlink r:id="rId53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Правительства РФ от 09.09.2017 N 1091;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г) при очередном техническом обслуживании внутриквартирного газового оборудования проводить инструктаж заказчика по безопасному использованию газа при удовлетворении коммунально-бытовых нужд, который осуществляется в устной форме с передачей (непосредственно после проведения инструктажа) заказчику инструкции по безопасному использованию газа при удовлетворении коммунально-бытовых нужд. Факт передачи инструкции и проведения инструктажа фиксируется в акте, подписываемом заказчиком и исполнителем;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д) при очередном техническом обслуживании внутридомового или </w:t>
      </w:r>
      <w:r w:rsidRPr="00B83C4D">
        <w:rPr>
          <w:rFonts w:ascii="Times New Roman" w:hAnsi="Times New Roman" w:cs="Times New Roman"/>
          <w:sz w:val="24"/>
          <w:szCs w:val="24"/>
        </w:rPr>
        <w:lastRenderedPageBreak/>
        <w:t>внутриквартирного газового оборудования осуществлять техническое обслуживание резервуарной, групповой или индивидуальной баллонной установки сжиженных углеводородных газов, а также проверку наличия тяги в дымовых и вентиляционных каналах, состояния соединительных труб с дымовым каналом;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е) осуществлять техническое обслуживание резервуарной (для одного домовладения) и групповой баллонной установки сжиженных углеводородных газов, входящей в состав внутридомового газового оборудования, - не реже 1 раза в 3 месяца;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ж) выполнять работы по ремонту внутридомового или внутриквартирного газового оборудования на основании заявок заказчика;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з) обеспечивать заказчику возможность ознакомиться с нормативно-технической документацией, регламентирующей проведение технологических операций, входящих в состав работ (услуг) по техническому обслуживанию и ремонту внутридомового и внутриквартирного газового оборудования.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44. Исполнитель вправе: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а) требовать от заказчика исполнения условий договора о техническом обслуживании и ремонте внутридомового и (или) внутриквартирного газового оборудования и требований настоящих Правил;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б) посещать помещения, где установлено внутридомовое и (или) внутриквартирное газовое оборудование при проведении работ (оказании услуг) по техническому обслуживанию и ремонту внутридомового и (или) внутриквартирного газового оборудования с соблюдением порядка предварительного уведомления заказчика, предусмотренного </w:t>
      </w:r>
      <w:hyperlink w:anchor="P255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пунктами 48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60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53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45. Заявки заказчика на проведение работ по ремонту внутридомового или внутриквартирного газового оборудования подаются по телефону, в электронной или письменной форме в диспетчерскую службу исполнителя. Работы по ремонту внутридомового и внутриквартирного газового оборудования должны быть начаты в течение 1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работ. Указанная заявка должна быть зарегистрирована сотрудником исполнителя, принявшим ее, с указанием даты и времени ее поступления. При регистрации заказчику сообщается дата и время регистрации заявки, ее регистрационный номер и фамилия сотрудника, зарегистрировавшего заявку.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52"/>
      <w:bookmarkEnd w:id="15"/>
      <w:r w:rsidRPr="00B83C4D">
        <w:rPr>
          <w:rFonts w:ascii="Times New Roman" w:hAnsi="Times New Roman" w:cs="Times New Roman"/>
          <w:sz w:val="24"/>
          <w:szCs w:val="24"/>
        </w:rPr>
        <w:t>46. Выполнение работ по техническому обслуживанию внутридомового и (или) внутриквартирного газового оборудования осуществляется в сроки и с периодичностью, которые предусмотрены договором о техническом обслуживании и ремонте внутридомового и (или) внутриквартирного газового оборудования в соответствии с настоящими Правилами.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Конкретные дата и время выполнения указанных работ в конкретном многоквартирном доме (помещении многоквартирного дома) и домовладении планируются исполнителями путем составления соответствующих графиков (годовых, квартальных и месячных), информация о которых доводится до сведения заказчиков через средства массовой информации и сеть "Интернет", путем размещения объявлений на расположенных в местах общего доступа (в том числе в непосредственной близости от указанных многоквартирных домов и домовладений) информационных стендах, путем направления электронных или почтовых сообщений, а также иными доступными </w:t>
      </w:r>
      <w:r w:rsidRPr="00B83C4D">
        <w:rPr>
          <w:rFonts w:ascii="Times New Roman" w:hAnsi="Times New Roman" w:cs="Times New Roman"/>
          <w:sz w:val="24"/>
          <w:szCs w:val="24"/>
        </w:rPr>
        <w:lastRenderedPageBreak/>
        <w:t>способами, позволяющими уведомить о времени и дате выполнения этих работ.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47. В случае отказа заказчика в допуске сотрудников исполнителя в жилые или нежилые помещения для выполнения работ (оказания услуг) по договору о техническом обслуживании и ремонте внутридомового и (или) внутриквартирного газового оборудования на основании уведомлений, доведенных до сведения заказчика способами, предусмотренными </w:t>
      </w:r>
      <w:hyperlink w:anchor="P252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пунктом 46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настоящих Правил, такой допуск осуществляется с соблюдением порядка, предусмотренного </w:t>
      </w:r>
      <w:hyperlink w:anchor="P255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пунктами 48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60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53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55"/>
      <w:bookmarkEnd w:id="16"/>
      <w:r w:rsidRPr="00B83C4D">
        <w:rPr>
          <w:rFonts w:ascii="Times New Roman" w:hAnsi="Times New Roman" w:cs="Times New Roman"/>
          <w:sz w:val="24"/>
          <w:szCs w:val="24"/>
        </w:rPr>
        <w:t>48. Исполнитель обязан уведомить способом, предусмотренным договором о техническом обслуживании и ремонте внутридомового и (или) внутриквартирного газового оборудования, а если такой способ не указан в договоре, средствами почтовой, телефонной связи или иным способом, позволяющим установить факт получения заказчиком такого уведомления, о дате, времени и перечне работ по техническому обслуживанию внутридомового и (или) внутриквартирного газового оборудования не позднее чем за 20 дней до их проведения.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256"/>
      <w:bookmarkEnd w:id="17"/>
      <w:r w:rsidRPr="00B83C4D">
        <w:rPr>
          <w:rFonts w:ascii="Times New Roman" w:hAnsi="Times New Roman" w:cs="Times New Roman"/>
          <w:sz w:val="24"/>
          <w:szCs w:val="24"/>
        </w:rPr>
        <w:t>49. Исполнитель направляет заказчику способом, позволяющим определить дату получения, или вручает под роспись письменное извещение с предложением сообщить об удобных для заказчика дате (датах) и времени допуска сотрудников исполнителя для выполнения работ и разъяснением последствий бездействия заказчика или его отказа в допуске сотрудников исполнителя к внутридомовому и (или) внутриквартирному газовому оборудованию.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257"/>
      <w:bookmarkEnd w:id="18"/>
      <w:r w:rsidRPr="00B83C4D">
        <w:rPr>
          <w:rFonts w:ascii="Times New Roman" w:hAnsi="Times New Roman" w:cs="Times New Roman"/>
          <w:sz w:val="24"/>
          <w:szCs w:val="24"/>
        </w:rPr>
        <w:t xml:space="preserve">50. Заказчик обязан сообщить в течение 7 календарных дней со дня получения извещения, указанного в </w:t>
      </w:r>
      <w:hyperlink w:anchor="P256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пункте 49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настоящих Правил, способом, позволяющим определить дату получения такого сообщения исполнителем, об удобных для заказчика дате (датах) и времени в течение последующих 10 календарных дней обеспечения допуска сотрудников исполнителя в жилое или нежилое помещение для выполнения работ по техническому обслуживанию или ремонту внутридомового и (или) внутриквартирного газового оборудования. Если заказчик не может обеспечить допуск сотрудников исполнителя в жилое или нежилое помещение в течение ближайших 10 дней, то он обязан сообщить исполнителю об иных возможных дате (датах) и времени допуска для проведения указанных работ.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51. При невыполнении заказчиком положений </w:t>
      </w:r>
      <w:hyperlink w:anchor="P257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пункта 50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настоящих Правил исполнитель повторно направляет заказчику письменное извещение в соответствии с </w:t>
      </w:r>
      <w:hyperlink w:anchor="P256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пунктом 49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настоящих Правил, а заказчик обязан в течение 7 календарных дней со дня получения такого извещения сообщить способом, позволяющим определить дату получения такого сообщения исполнителем, информацию о дате и времени возможного допуска к выполнению работ по техническому обслуживанию или ремонту внутридомового и (или) внутриквартирного газового оборудования.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52. Исполнитель в согласованные с заказчиком дату и время выполняет работы по техническому обслуживанию или ремонту внутридомового и (или) внутриквартирного газового оборудования, связанные с необходимостью получения доступа в соответствующее жилое или нежилое помещение.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260"/>
      <w:bookmarkEnd w:id="19"/>
      <w:r w:rsidRPr="00B83C4D">
        <w:rPr>
          <w:rFonts w:ascii="Times New Roman" w:hAnsi="Times New Roman" w:cs="Times New Roman"/>
          <w:sz w:val="24"/>
          <w:szCs w:val="24"/>
        </w:rPr>
        <w:t xml:space="preserve">53. Если заказчик не ответил на повторное уведомление исполнителя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ремонте внутридомового и (или) внутриквартирного газового оборудования работ по техническому обслуживанию внутридомового и (или) внутриквартирного газового оборудования в согласованные с заказчиком дату и время, сотрудники исполнителя </w:t>
      </w:r>
      <w:r w:rsidRPr="00B83C4D">
        <w:rPr>
          <w:rFonts w:ascii="Times New Roman" w:hAnsi="Times New Roman" w:cs="Times New Roman"/>
          <w:sz w:val="24"/>
          <w:szCs w:val="24"/>
        </w:rPr>
        <w:lastRenderedPageBreak/>
        <w:t>составляют акт об отказе в допуске к внутридомовому и (или) внутриквартирному газовому оборудованию, расположенному в соответствующем помещении, и о невозможности проведения работ по техническому обслуживанию указанного оборудования в соответствии с указанным договором. Этот акт подписывается сотрудниками исполнителя и заказчиком (его уполномоченным представителем), а в случае отказа заказчика (его уполномоченного представителя) от подписания акта - сотрудниками исполнителя и 2 незаинтересованными лицами.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В акте указываются дата и время прибытия сотрудников исполнителя для выполнения работ по техническому обслуживанию внутридомового и (или) внутриквартирного газового оборудования, причины отказа заказчика в допуске сотрудников исполнителя к внутридомовому и (или) внутриквартирному газовому оборудованию (если заказчик сообщил о таких причинах) и иные сведения, свидетельствующие о действиях (бездействии) заказчика, препятствующих сотрудникам исполнителя в проведении работ по техническому обслуживанию внутридомового и (или) внутриквартирного газового оборудования. Один экземпляр акта сотрудники исполнителя передают заказчику (его уполномоченному представителю), а при отказе последнего от принятия акта делают в акте соответствующую отметку.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Копия акта направляется исполнителем в орган исполнительной власти субъекта Российской Федерации, уполномоченный на осуществление государственного жилищного надзора, или орган местного самоуправления, уполномоченный на осуществление муниципального жилищного контроля (далее - органы жилищного надзора (контроля).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54. Исполнитель в течение 10 календарных дней после получения от заказчика, в отношении которого составлен акт об отказе в допуске к внутридомовому и (или) внутриквартирному газовому оборудованию, заявления о готовности допустить сотрудников исполнителя в помещение для выполнения работ по техническому обслуживанию внутридомового и (или) внутриквартирного газового оборудования обязан провести указанные работы.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55. Выполнение работ (оказание услуг) по договору о техническом обслуживании и ремонте внутридомового и (или) внутриквартирного газового оборудования подтверждается актом сдачи-приемки выполненных работ (оказанных услуг), составляемым в 2 экземплярах - по одному для каждой из сторон этого договора (заказчика и исполнителя), подписываемым сотрудником исполнителя, непосредственно проводившим работы (оказавшим услуги), и заказчиком. Акт содержит следующую информацию: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а) дата, время и место составления акта;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б) наименование исполнителя, выполнившего работы (оказавшего услуги) с указанием фамилии, инициалов и должности сотрудника (сотрудников) исполнителя, непосредственно выполнявшего работы (оказывавшего услуги);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в) наименование заказчика - юридического лица (фамилию, имя, отчество заказчика - физического лица);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г) реквизиты (номер и дата заключения) договора о техническом обслуживании и ремонте внутридомового и (или) внутриквартирного газового оборудования, во исполнение которого осуществлялось выполнение работ (оказание услуг);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д) перечень выполненных работ (оказанных услуг);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lastRenderedPageBreak/>
        <w:t>е) дата и время выполнения работ (оказания услуг).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56.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B83C4D" w:rsidRPr="00B83C4D" w:rsidRDefault="00B83C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3C4D" w:rsidRPr="00B83C4D" w:rsidRDefault="00B83C4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0" w:name="P273"/>
      <w:bookmarkEnd w:id="20"/>
      <w:r w:rsidRPr="00B83C4D">
        <w:rPr>
          <w:rFonts w:ascii="Times New Roman" w:hAnsi="Times New Roman" w:cs="Times New Roman"/>
          <w:sz w:val="24"/>
          <w:szCs w:val="24"/>
        </w:rPr>
        <w:t>V. Порядок расчетов по договору</w:t>
      </w:r>
    </w:p>
    <w:p w:rsidR="00B83C4D" w:rsidRPr="00B83C4D" w:rsidRDefault="00B83C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о техническом обслуживании и ремонте внутридомового</w:t>
      </w:r>
    </w:p>
    <w:p w:rsidR="00B83C4D" w:rsidRPr="00B83C4D" w:rsidRDefault="00B83C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и (или) внутриквартирного газового оборудования</w:t>
      </w:r>
    </w:p>
    <w:p w:rsidR="00B83C4D" w:rsidRPr="00B83C4D" w:rsidRDefault="00B83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83C4D" w:rsidRPr="00B83C4D" w:rsidRDefault="00B83C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57. Оплата работ по ремонту внутридомового и (или) внутриквартирного газового оборудования осуществляется заказчиком по ценам, установленным исполнителем и действующим на дату поступления от заказчика соответствующей заявки на проведение ремонта.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58. Оплата работ по ремонту внутридомового и (или) внутриквартирного газового оборудования осуществляется заказчиком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этим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59. Оплата выполненных работ (оказанных услуг) по техническому обслуживанию внутридомового и (или) внутриквартирного газового оборудования осуществляется заказчиком, в том числе в виде абонентской платы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указанным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B83C4D" w:rsidRPr="00B83C4D" w:rsidRDefault="00B83C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3C4D" w:rsidRPr="00B83C4D" w:rsidRDefault="00B83C4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VI. Основания, порядок и условия изменения,</w:t>
      </w:r>
    </w:p>
    <w:p w:rsidR="00B83C4D" w:rsidRPr="00B83C4D" w:rsidRDefault="00B83C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расторжения договора о техническом обслуживании и ремонте</w:t>
      </w:r>
    </w:p>
    <w:p w:rsidR="00B83C4D" w:rsidRPr="00B83C4D" w:rsidRDefault="00B83C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внутридомового и (или) внутриквартирного</w:t>
      </w:r>
    </w:p>
    <w:p w:rsidR="00B83C4D" w:rsidRPr="00B83C4D" w:rsidRDefault="00B83C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газового оборудования</w:t>
      </w:r>
    </w:p>
    <w:p w:rsidR="00B83C4D" w:rsidRPr="00B83C4D" w:rsidRDefault="00B83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83C4D" w:rsidRPr="00B83C4D" w:rsidRDefault="00B83C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60. Изменение договора о техническом обслуживании и ремонте внутридомового и (или) внутриквартирного газового оборудования, в том числе перечня оборудования, входящего в состав внутридомового или внутриквартирного газового оборудования, оформляется путем заключения в письменной форме дополнительного соглашения к этому договору.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287"/>
      <w:bookmarkEnd w:id="21"/>
      <w:r w:rsidRPr="00B83C4D">
        <w:rPr>
          <w:rFonts w:ascii="Times New Roman" w:hAnsi="Times New Roman" w:cs="Times New Roman"/>
          <w:sz w:val="24"/>
          <w:szCs w:val="24"/>
        </w:rPr>
        <w:t>61. Заказчик, полностью оплативший выполненные работы (оказанные услуги) по техническому обслуживанию и ремонту внутридомового и (или) внутриквартирного газового оборудования, выполненных исполнителем по заключенному с ним договору о техническом обслуживании и ремонте внутридомового и (или) внутриквартирного газового оборудования, вправе расторгнуть такой договор в одностороннем порядке в случаях: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а) прекращения действия агентского договора, заключенного с собственниками помещений многоквартирного дома, в интересах которых был заключен договор с </w:t>
      </w:r>
      <w:r w:rsidRPr="00B83C4D">
        <w:rPr>
          <w:rFonts w:ascii="Times New Roman" w:hAnsi="Times New Roman" w:cs="Times New Roman"/>
          <w:sz w:val="24"/>
          <w:szCs w:val="24"/>
        </w:rPr>
        <w:lastRenderedPageBreak/>
        <w:t>исполнителем, - если при заключении договора о техническом обслуживании и ремонте внутриквартирного газового оборудования управляющая организация (товарищество или кооператив) выступала в качестве агента собственников помещений в многоквартирном доме;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б) расторжения договора поставки газа в порядке, предусмотренном </w:t>
      </w:r>
      <w:hyperlink r:id="rId54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домовладения выступает собственник домовладения;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в) расторжения договора поставки газа в порядке, предусмотренном </w:t>
      </w:r>
      <w:hyperlink r:id="rId55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 или кооператив), индивидуальный предприниматель или собственники помещений в многоквартирном доме;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г) расторжения договора поставки газа в порядке, предусмотренном </w:t>
      </w:r>
      <w:hyperlink r:id="rId56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внутриквартирного газового оборудования выступает собственник (пользователь) помещения в многоквартирном доме;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д) прекращения обязанности управляющей организации (товарищества или кооператива) по содержанию внутридомового газового оборудования многоквартирного дома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(товарищество, кооператив).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62. Договор о техническом обслуживании и ремонте внутридомового и (или) внутриквартирного газового оборудования в случаях, указанных в </w:t>
      </w:r>
      <w:hyperlink w:anchor="P287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пункте 61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настоящих Правил, считается расторгнутым со дня получения исполнителем соответствующего письменного уведомления заказчика при условии, что ко дню поступления такого уведомления выполненные работы (оказанные услуги) по техническому обслуживанию и ремонту внутридомового и (или) внутриквартирного газового оборудования полностью оплачены, или со дня, следующего за днем выполнения указанных условий.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63. Утратил силу. - </w:t>
      </w:r>
      <w:hyperlink r:id="rId57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Правительства РФ от 09.09.2017 N 1091.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64. Договор о техническом обслуживании и ремонте внутридомового и (или) внутриквартирного газового оборудования по иску исполнителя может быть расторгнут в судебном порядке в случае, если срок не погашенной заказчиком задолженности по оплате выполненных работ (оказанных услуг) по техническому обслуживанию и ремонту внутридомового или внутриквартирного газового оборудования превышает 6 месяцев подряд.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65. Договор о техническом обслуживании и ремонте внутридомового и (или) внутриквартирного газового оборудования может быть расторгнут по иным основаниям, </w:t>
      </w:r>
      <w:r w:rsidRPr="00B83C4D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предусмотренным </w:t>
      </w:r>
      <w:hyperlink r:id="rId58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B83C4D" w:rsidRPr="00B83C4D" w:rsidRDefault="00B83C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3C4D" w:rsidRPr="00B83C4D" w:rsidRDefault="00B83C4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VII. Ответственность потребителя и исполнителя по договору</w:t>
      </w:r>
    </w:p>
    <w:p w:rsidR="00B83C4D" w:rsidRPr="00B83C4D" w:rsidRDefault="00B83C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о техническом обслуживании и ремонте внутридомового</w:t>
      </w:r>
    </w:p>
    <w:p w:rsidR="00B83C4D" w:rsidRPr="00B83C4D" w:rsidRDefault="00B83C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и (или) внутриквартирного газового оборудования</w:t>
      </w:r>
    </w:p>
    <w:p w:rsidR="00B83C4D" w:rsidRPr="00B83C4D" w:rsidRDefault="00B83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83C4D" w:rsidRPr="00B83C4D" w:rsidRDefault="00B83C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66. Исполнитель несет установленную Гражданским </w:t>
      </w:r>
      <w:hyperlink r:id="rId59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60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а) за нарушение качества выполнения работ (оказания услуг) по техническому обслуживанию и ремонту внутридомового и внутриквартирного газового оборудования;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б) за вред, причиненный жизни, здоровью и имуществу заказчика вследствие нарушения качества выполнения работ (оказания услуг) по техническому обслуживанию и ремонту внутридомового и внутриквартирного газового оборудования или непредоставления потребителю полной и достоверной информации о выполняемых работах (оказываемых услугах);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в) за убытки, причиненные заказчику в результате нарушения исполнителем прав заказчика, в том числе в результате заключения договора о техническом обслуживании и ремонте внутридомового и (или) внутриквартирного газового оборудования, содержащего условия, ущемляющие права заказчика, предусмотренные </w:t>
      </w:r>
      <w:hyperlink r:id="rId61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 и настоящими Правилами.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67. Исполнитель, допустивший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 (в том числе сроков выполнения ремонтных работ, периодичности работ по техническому обслуживанию внутридомового и (или) внутриквартирного газового оборудования), обязан произвести перерасчет размера платы заказчика (при наличии соответствующего обращения от заказчика) за выполненные работы (оказанные услуги) в сторону ее уменьшения, имея в виду исключение из этой платы стоимости тех услуг (работ), которые не были выполнены должным образом или в результате выполнения которых не был получен надлежащий результат, что обусловливает повторное (внеплановое) проведение таких работ. При этом перерасчет платы производится вплоть до полного освобождения заказчика от ее внесения.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68. Исполнитель освобождается от ответственности за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оборудования, если докажет, что такое нарушение произошло вследствие обстоятельств непреодолимой силы или по вине заказчика. К обстоятельствам непреодолимой силы не относятся, в частности, нарушение обязательств со стороны контрагентов исполнителя или действия (бездействие) исполнителя, включая отсутствие у исполнителя необходимых денежных средств.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69. Вред, причиненный жизни, здоровью или имуществу заказчика вследствие нарушения качества выполнения работ (оказания услуг) по техническому обслуживанию и ремонту внутридомового и (или) внутриквартирного газового оборудования или непредоставления заказчику полной и достоверной информации о выполняемых работах (оказываемых услугах) по техническому обслуживанию и ремонту внутридомового и (или) внутриквартирного газового оборудования, подлежит возмещению исполнителем в полном объеме независимо от вины исполнителя в соответствии с </w:t>
      </w:r>
      <w:hyperlink r:id="rId62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главой 59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Федерации.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lastRenderedPageBreak/>
        <w:t>70. В случае причинения исполнителем ущерба имуществу заказчика, в том числе общему имуществу собственников помещений в многоквартирном доме, исполнитель и заказчик (или его представитель) составляют и подписывают акт о причинении ущерба имуществу заказчика и (или) общему имуществу собственников помещений в многоквартирном доме, содержащий описание причиненного ущерба и обстоятельств, при которых такой ущерб был причинен.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Указанный акт должен быть составлен исполнителем и подписан им не позднее дня, следующего за днем обращения заказчика к исполнителю. При невозможности подписания акта заказчиком (или его представителем), в том числе по причине его отсутствия в занимаемом помещении, акт подписывается помимо исполнителя также 2 незаинтересованными лицами. Акт составляется в 2 экземплярах, один из которых передается заказчику (или его представителю), второй - остается у исполнителя.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71. Заказчик вправе требовать от исполнителя наряду с перерасчетом размера платы за техническое обслуживание и ремонт внутридомового и (или) внутриквартирного газового оборудования уплаты неустоек (штрафов, пеней) в случаях и размере, которые предусмотрены </w:t>
      </w:r>
      <w:hyperlink r:id="rId63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потребителей".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72. Требования заказчика об уплате неустойки (пени), предусмотренной </w:t>
      </w:r>
      <w:hyperlink r:id="rId64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 или договором о техническом обслуживании и ремонте внутридомового и (или) внутриквартирного газового оборудования, подлежат удовлетворению исполнителем в добровольном порядке. При удовлетворении судом требований заказчика, установленных </w:t>
      </w:r>
      <w:hyperlink r:id="rId65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потребителей", суд взыскивает с исполнителя за несоблюдение в добровольном порядке удовлетворения требований заказчика штраф в размере 50 процентов суммы, присужденной судом в пользу заказчика.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Уплата неустойки (пени) не освобождает исполнителя от обязанности выполнить (оказать) предусмотренные договором работы (услуги).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73. Исполнитель не вправе без согласия заказчика выполнять дополнительные работы и оказывать услуги за плату. Заказчик вправе отказаться от оплаты таких работ (услуг), а если они оплачены, заказчик вправе потребовать от исполнителя возврата уплаченной суммы.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74. Заказчик несет установленную законодательством Российской Федерации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а) за нарушение настоящих Правил, следствием которого стала авария, несчастный случай, а также причинение вреда жизни и здоровью людей и окружающей среде;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б) за невнесение, несвоевременное внесение или внесение в неполном объеме платы за выполненные работы (оказанные услуги) по договору;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в) за вред, причиненный жизни, здоровью сотрудников исполнителя и его имуществу, жизни, здоровью и имуществу иных заказчиков, других физических и юридических лиц вследствие ненадлежащего использования и содержания внутридомового или внутриквартирного газового оборудования.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75. Заказчики, несвоевременно и (или) в неполном размере внесшие плату по договору о техническом обслуживании и ремонте внутридомового и (или) внутриквартирного газового оборудования за выполненные работы (оказанные услуги) по </w:t>
      </w:r>
      <w:r w:rsidRPr="00B83C4D">
        <w:rPr>
          <w:rFonts w:ascii="Times New Roman" w:hAnsi="Times New Roman" w:cs="Times New Roman"/>
          <w:sz w:val="24"/>
          <w:szCs w:val="24"/>
        </w:rPr>
        <w:lastRenderedPageBreak/>
        <w:t>техническому обслуживанию и ремонту внутридомового и (или) внутриквартирного газового оборудования, обязаны уплатить исполнителю пени в размере одной 3-сотой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и заканчивая днем фактической оплаты задолженности включительно. Увеличение указанного размера пени не допускается.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76. Вред, причиненный заказчиком жизни, здоровью и имуществу исполнителя или иных заказчиков вследствие ненадлежащего использования и содержания внутридомового и внутриквартирного газового оборудования, подлежит возмещению заказчиком по правилам, предусмотренным </w:t>
      </w:r>
      <w:hyperlink r:id="rId66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главой 59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Федерации.</w:t>
      </w:r>
    </w:p>
    <w:p w:rsidR="00B83C4D" w:rsidRPr="00B83C4D" w:rsidRDefault="00B83C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3C4D" w:rsidRPr="00B83C4D" w:rsidRDefault="00B83C4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VIII. Порядок и условия приостановления подачи газа</w:t>
      </w:r>
    </w:p>
    <w:p w:rsidR="00B83C4D" w:rsidRPr="00B83C4D" w:rsidRDefault="00B83C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3C4D" w:rsidRPr="00B83C4D" w:rsidRDefault="00B83C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324"/>
      <w:bookmarkEnd w:id="22"/>
      <w:r w:rsidRPr="00B83C4D">
        <w:rPr>
          <w:rFonts w:ascii="Times New Roman" w:hAnsi="Times New Roman" w:cs="Times New Roman"/>
          <w:sz w:val="24"/>
          <w:szCs w:val="24"/>
        </w:rPr>
        <w:t>77. 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внутридомового и (или) внутриквартирного газового оборудования, исполнитель обязан незамедлительно осуществить приостановление подачи газа без предварительного уведомления об этом заказчика. О наличии указанной угрозы свидетельствуют следующие факторы: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а) отсутствие тяги в дымоходах и вентиляционных каналах;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б) отсутствие притока воздуха в количестве, необходимом для полного сжигания газа при использовании газоиспользующего оборудования;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в) 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г) использование внутридомового и (или) внутриквартирного газового оборудования при наличии неустранимой в процессе технического обслуживания утечки газа;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д) пользование неисправным, разукомплектованным и не подлежащим ремонту внутридомовым или внутриквартирным газовым оборудованием;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е) несанкционированное подключение внутридомового и (или) внутриквартирного газового оборудования к газораспределительной сети.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331"/>
      <w:bookmarkEnd w:id="23"/>
      <w:r w:rsidRPr="00B83C4D">
        <w:rPr>
          <w:rFonts w:ascii="Times New Roman" w:hAnsi="Times New Roman" w:cs="Times New Roman"/>
          <w:sz w:val="24"/>
          <w:szCs w:val="24"/>
        </w:rPr>
        <w:t>78. Исполнитель имеет право приостановить подачу газа без предварительного уведомления заказчика в следующих случаях: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332"/>
      <w:bookmarkEnd w:id="24"/>
      <w:r w:rsidRPr="00B83C4D">
        <w:rPr>
          <w:rFonts w:ascii="Times New Roman" w:hAnsi="Times New Roman" w:cs="Times New Roman"/>
          <w:sz w:val="24"/>
          <w:szCs w:val="24"/>
        </w:rPr>
        <w:t>а) совершение действий по монтажу газопроводов сетей газопотребления 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газопроводу или резервуарной, групповой или индивидуальной баллонной установке сжиженных углеводородных газов без соблюдения требований, установленных законодательством Российской Федерации (самовольная газификация);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б) невыполнение в установленные сроки вынесенных органами жилищного надзора </w:t>
      </w:r>
      <w:r w:rsidRPr="00B83C4D">
        <w:rPr>
          <w:rFonts w:ascii="Times New Roman" w:hAnsi="Times New Roman" w:cs="Times New Roman"/>
          <w:sz w:val="24"/>
          <w:szCs w:val="24"/>
        </w:rPr>
        <w:lastRenderedPageBreak/>
        <w:t>(контроля) письменных предписаний об устранении нарушений содержания внутридомового или внутриквартирного газового оборудования;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334"/>
      <w:bookmarkEnd w:id="25"/>
      <w:r w:rsidRPr="00B83C4D">
        <w:rPr>
          <w:rFonts w:ascii="Times New Roman" w:hAnsi="Times New Roman" w:cs="Times New Roman"/>
          <w:sz w:val="24"/>
          <w:szCs w:val="24"/>
        </w:rPr>
        <w:t xml:space="preserve">в) проведенное с нарушением </w:t>
      </w:r>
      <w:hyperlink r:id="rId67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законодательства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Российской Федерации переустройство внутридомового и (или) внутриквартирного газового оборудования, ведущее к нарушению безопасной работы этого оборудования, дымовых и вентиляционных каналов многоквартирного дома или домовладения.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79. При наличии факторов, предусмотренных </w:t>
      </w:r>
      <w:hyperlink w:anchor="P324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пунктом 77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настоящих Правил, и выявлении случаев, предусмотренных </w:t>
      </w:r>
      <w:hyperlink w:anchor="P332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подпунктами "а"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34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"в" пункта 78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настоящих Правил, исполнитель направляет органу жилищного надзора (контроля) уведомление, которое является основанием для вынесения заказчику предписания об устранении выявленных нарушений с указанием сроков, в которые эти нарушения должны быть устранены.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До вынесения указанного предписания орган жилищного надзора (контроля) вправе провести проверку фактов, указанных исполнителем в уведомлении.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337"/>
      <w:bookmarkEnd w:id="26"/>
      <w:r w:rsidRPr="00B83C4D">
        <w:rPr>
          <w:rFonts w:ascii="Times New Roman" w:hAnsi="Times New Roman" w:cs="Times New Roman"/>
          <w:sz w:val="24"/>
          <w:szCs w:val="24"/>
        </w:rPr>
        <w:t>80. Исполнитель вправе приостановить подачу газа с предварительным письменным уведомлением заказчика в следующих случаях: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а) отказ заказчика 2 и более раза в допуске специализированной организации для проведения работ по техническому обслуживанию внутридомового и (или) внутриквартирного газового оборудования (при условии соблюдения положений, предусмотренных </w:t>
      </w:r>
      <w:hyperlink w:anchor="P255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пунктами 48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60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53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настоящих Правил);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б) отсутствие договора о техническом обслуживании и ремонте внутридомового и (или) внутриквартирного газового оборудования;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в) истечение у внутридомового и (или) внутриквартирного газового оборудования (отдельного оборудования, входящего в состав внутридомового и (или) внутриквартирного газового оборудования) нормативного срока службы, установленного изготовителем, и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- истечение продленного срока службы указанного оборудования.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341"/>
      <w:bookmarkEnd w:id="27"/>
      <w:r w:rsidRPr="00B83C4D">
        <w:rPr>
          <w:rFonts w:ascii="Times New Roman" w:hAnsi="Times New Roman" w:cs="Times New Roman"/>
          <w:sz w:val="24"/>
          <w:szCs w:val="24"/>
        </w:rPr>
        <w:t xml:space="preserve">81. До приостановления подачи газа в соответствии с </w:t>
      </w:r>
      <w:hyperlink w:anchor="P337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пунктом 80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настоящих Правил исполнитель обязан направить заказчику 2 уведомления о предстоящем приостановлении подачи газа и его причинах. Приостановление подачи газа осуществляется не ранее чем через 40 дней после направления 1-го уведомления и не ранее чем через 20 дней после направления 2-го уведомления.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82. Приостановление подачи газа при наличии факторов, предусмотренных </w:t>
      </w:r>
      <w:hyperlink w:anchor="P324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пунктом 77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настоящих Правил, и в случаях, указанных в </w:t>
      </w:r>
      <w:hyperlink w:anchor="P331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пунктах 78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37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80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настоящих Правил, осуществляется исходя из принципа минимизации ущерба физическим и юридическим лицам.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83. В течение одного рабочего дня со дня выполнения технологических операций по приостановлению подачи газа при наличии факторов, предусмотренных </w:t>
      </w:r>
      <w:hyperlink w:anchor="P324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пунктом 77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настоящих Правил, и в случаях, указанных в </w:t>
      </w:r>
      <w:hyperlink w:anchor="P331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пунктах 78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37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80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настоящих Правил, а также возобновления подачи газа после устранения причин, послуживших основанием для ее приостановления, исполнитель уведомляет в письменной форме поставщика газа о дате и причинах приостановления (возобновления) подачи газа.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lastRenderedPageBreak/>
        <w:t>84. Устранение причин, послуживших основанием для приостановления подачи газа, обеспечивается заказчиком, который после устранения таких причин обязан проинформировать об этом исполнителя.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Исполнитель не позднее одних суток со дня получения от заказчика информации об устранении причин, послуживших основанием для приостановления подачи газа, проводит проверку соответствия этой информации фактическим обстоятельствам и при подтверждении информации заказчика возобновляет подачу газа в срок, не превышающий 2 дней со дня проведения указанной проверки, но не ранее выполнения заказчиком положений, предусмотренных </w:t>
      </w:r>
      <w:hyperlink w:anchor="P347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пунктом 86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346"/>
      <w:bookmarkEnd w:id="28"/>
      <w:r w:rsidRPr="00B83C4D">
        <w:rPr>
          <w:rFonts w:ascii="Times New Roman" w:hAnsi="Times New Roman" w:cs="Times New Roman"/>
          <w:sz w:val="24"/>
          <w:szCs w:val="24"/>
        </w:rPr>
        <w:t>85. Расходы исполнителя, понесенные в связи с проведением работ по приостановлению и возобновлению подачи газа, оплачиваются заказчиком.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347"/>
      <w:bookmarkEnd w:id="29"/>
      <w:r w:rsidRPr="00B83C4D">
        <w:rPr>
          <w:rFonts w:ascii="Times New Roman" w:hAnsi="Times New Roman" w:cs="Times New Roman"/>
          <w:sz w:val="24"/>
          <w:szCs w:val="24"/>
        </w:rPr>
        <w:t xml:space="preserve">86. В случае если приостановление подачи газа заказчику не привело к невозможности потребления газа лицами, действия (бездействия) которых не связаны с возникновением оснований приостановления подачи газа, предусмотренных </w:t>
      </w:r>
      <w:hyperlink w:anchor="P324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пунктами 77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31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78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37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80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настоящих Правил, возобновление подачи газа этому заказчику производится только после оплаты им работ, указанных в </w:t>
      </w:r>
      <w:hyperlink w:anchor="P346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пункте 85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348"/>
      <w:bookmarkEnd w:id="30"/>
      <w:r w:rsidRPr="00B83C4D">
        <w:rPr>
          <w:rFonts w:ascii="Times New Roman" w:hAnsi="Times New Roman" w:cs="Times New Roman"/>
          <w:sz w:val="24"/>
          <w:szCs w:val="24"/>
        </w:rPr>
        <w:t>87. Приостановление и возобновление подачи газа оформляются соответствующим актом, который составляется в 2 экземплярах (по одному для заказчика и исполнителя) и подписывается сотрудниками исполнителя, непосредственно проводившими работы, и заказчиком (его уполномоченным представителем). Акт должен содержать следующую информацию: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а) дата, время и место составления акта;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б) наименование исполнителя;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в) наименование заказчика - юридического лица (фамилия, имя, отчество заказчика - физического лица);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г) основания приостановления (возобновления) подачи газа;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д) перечень выполненных работ соответственно по приостановлению или возобновлению подачи газа;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е) дата и время выполнения работ соответственно по приостановлению или возобновлению подачи газа.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355"/>
      <w:bookmarkEnd w:id="31"/>
      <w:r w:rsidRPr="00B83C4D">
        <w:rPr>
          <w:rFonts w:ascii="Times New Roman" w:hAnsi="Times New Roman" w:cs="Times New Roman"/>
          <w:sz w:val="24"/>
          <w:szCs w:val="24"/>
        </w:rPr>
        <w:t xml:space="preserve">88. В случае отказа заказчика от подписания акта, указанного в </w:t>
      </w:r>
      <w:hyperlink w:anchor="P348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пункте 87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настоящих Правил, об этом делается отметка в акте с указанием причины отказа (если таковые были заявлены). Заказчик вправе изложить в акте особое мнение, касающееся наличия (отсутствия) оснований приостановления (возобновления) подачи газа, или приобщить к акту свои возражения в письменной форме, о чем делается запись в акте. Второй экземпляр акта вручается заказчику (его представителю), в случае его отказа принять акт - направляется по почте с уведомлением о вручении и описью вложения.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88(1). Работы по приостановлению и возобновлению подачи газа на внутридомовом и (или) внутриквартирном газовом оборудовании могут самостоятельно проводиться специализированной организацией, осуществляющей техническое обслуживание и ремонт внутридомового и (или) внутриквартирного газового оборудования по договору с заказчиком (заказчиками), либо аварийно-диспетчерской службой газораспределительной организации, с которой специализированной организацией заключено соглашение, а </w:t>
      </w:r>
      <w:r w:rsidRPr="00B83C4D">
        <w:rPr>
          <w:rFonts w:ascii="Times New Roman" w:hAnsi="Times New Roman" w:cs="Times New Roman"/>
          <w:sz w:val="24"/>
          <w:szCs w:val="24"/>
        </w:rPr>
        <w:lastRenderedPageBreak/>
        <w:t>работы по приостановлению и возобновлению подачи газа, устранению утечек газа на распределительных газопроводах - газораспределительной организацией.</w:t>
      </w:r>
    </w:p>
    <w:p w:rsidR="00B83C4D" w:rsidRPr="00B83C4D" w:rsidRDefault="00B83C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(п. 88(1) введен </w:t>
      </w:r>
      <w:hyperlink r:id="rId68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Правительства РФ от 09.09.2017 N 1091)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89. Контроль за соблюдением положений настоящих Правил осуществляется органами жилищного надзора (контроля).</w:t>
      </w:r>
    </w:p>
    <w:p w:rsidR="00B83C4D" w:rsidRPr="00B83C4D" w:rsidRDefault="00B83C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9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Правительства РФ от 15.04.2014 N 344)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90. Методологическое обеспечение деятельности по контролю за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экологическому, технологическому и атомному надзору.</w:t>
      </w:r>
    </w:p>
    <w:p w:rsidR="00B83C4D" w:rsidRPr="00B83C4D" w:rsidRDefault="00B83C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(п. 90 введен </w:t>
      </w:r>
      <w:hyperlink r:id="rId70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Правительства РФ от 15.04.2014 N 344)</w:t>
      </w:r>
    </w:p>
    <w:p w:rsidR="00B83C4D" w:rsidRPr="00B83C4D" w:rsidRDefault="00B83C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3C4D" w:rsidRPr="00B83C4D" w:rsidRDefault="00B83C4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2" w:name="P363"/>
      <w:bookmarkEnd w:id="32"/>
      <w:r w:rsidRPr="00B83C4D">
        <w:rPr>
          <w:rFonts w:ascii="Times New Roman" w:hAnsi="Times New Roman" w:cs="Times New Roman"/>
          <w:sz w:val="24"/>
          <w:szCs w:val="24"/>
        </w:rPr>
        <w:t>IX. Требования к лицам, осуществляющим деятельность</w:t>
      </w:r>
    </w:p>
    <w:p w:rsidR="00B83C4D" w:rsidRPr="00B83C4D" w:rsidRDefault="00B83C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по техническому обслуживанию и ремонту внутридомового</w:t>
      </w:r>
    </w:p>
    <w:p w:rsidR="00B83C4D" w:rsidRPr="00B83C4D" w:rsidRDefault="00B83C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и (или) внутриквартирного газового оборудования, а также</w:t>
      </w:r>
    </w:p>
    <w:p w:rsidR="00B83C4D" w:rsidRPr="00B83C4D" w:rsidRDefault="00B83C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работы по техническому диагностированию внутридомового</w:t>
      </w:r>
    </w:p>
    <w:p w:rsidR="00B83C4D" w:rsidRPr="00B83C4D" w:rsidRDefault="00B83C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и (или) внутриквартирного газового оборудования</w:t>
      </w:r>
    </w:p>
    <w:p w:rsidR="00B83C4D" w:rsidRPr="00B83C4D" w:rsidRDefault="00B83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(введен </w:t>
      </w:r>
      <w:hyperlink r:id="rId71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Правительства РФ от 09.09.2017 N 1091)</w:t>
      </w:r>
    </w:p>
    <w:p w:rsidR="00B83C4D" w:rsidRPr="00B83C4D" w:rsidRDefault="00B83C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3C4D" w:rsidRPr="00B83C4D" w:rsidRDefault="00B83C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91. Специализированные организации, а также иные организации, осуществляющие работы по техническому диагностированию внутридомового и (или) внутриквартирного газового оборудования, должны отвечать требованиям настоящего раздела и иметь в своем составе для проведения работ (оказания услуг) по техническому обслуживанию и ремонту, техническому диагностированию внутридомового и (или) внутриквартирного газового оборудования штат квалифицированных сотрудников, имеющих профильное образование, прошедших необходимое для проведения газоопасных работ обучение и аттестацию по итогам обучения (далее - аттестованные сотрудники).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92. Для аттестованных сотрудников должны быть разработаны и утверждены руководителем специализированной организации или иной организации, осуществляющей работы по техническому диагностированию внутридомового и (или) внутриквартирного газового оборудования, следующие документы: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должностные инструкции, устанавливающие обязанности, права и ответственность аттестованных сотрудников;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производственные инструкции, устанавливающие последовательность выполнения технологических операций при производстве работ и условия обеспечения их безопасного проведения.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93. Аттестованные сотрудники специализированной организации должны проходить переаттестацию по вопросам выполнения газоопасных работ при проведении технического обслуживания, ремонта, технического диагностирования внутридомового и (или) внутриквартирного газового оборудования, а аттестованные сотрудники иных организаций, осуществляющих работы по техническому диагностированию внутридомового и (или) внутриквартирного газового оборудования, - по вопросам выполнения газоопасных работ при проведении технического диагностирования не реже 1 раза в 5 лет в объеме, соответствующем должностным обязанностям.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Переаттестации сотрудников по вопросам выполнения газоопасных работ при проведении технического обслуживания, ремонта, технического диагностирования внутридомового и (или) внутриквартирного газового оборудования должна </w:t>
      </w:r>
      <w:r w:rsidRPr="00B83C4D">
        <w:rPr>
          <w:rFonts w:ascii="Times New Roman" w:hAnsi="Times New Roman" w:cs="Times New Roman"/>
          <w:sz w:val="24"/>
          <w:szCs w:val="24"/>
        </w:rPr>
        <w:lastRenderedPageBreak/>
        <w:t>предшествовать их подготовка по учебным программам, разработанным с учетом типовых программ, утверждаемых руководителями образовательных учреждений, имеющих лицензию на право ведения образовательной деятельности.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94. Перед допуском к осуществлению самостоятельной деятельности по техническому обслуживанию и ремонту внутридомового и (или) внутриквартирного газового оборудования на объекте аттестованный сотрудник специализированной организации должен пройти инструктаж по технике безопасности и стажировку на рабочем месте в соответствии с установленным специализированной организацией регламентом.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95. Специализированная организация и иная организация, осуществляющая работы по техническому диагностированию внутридомового и (или) внутриквартирного газового оборудования, должны быть оснащены средствами контроля и измерений, контрольно-измерительным оборудованием, прошедшим метрологический контроль, сертифицированными материалами, комплектующими изделиями, инструментом, приспособлениями, обеспечивающими возможность выполнения соответствующих работ. Все средства измерений (измерительные приборы, стандартные образцы и тому подобное), методики (методы) измерений должны быть соответственно калиброваны и аттестованы в установленном порядке.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96. Специализированная организация и иная организация, осуществляющая работы по техническому диагностированию внутридомового и (или) внутриквартирного газового оборудования, должны иметь программы технического обслуживания и проверки технического состояния используемого оборудования и средств испытаний, а также график поверки средств измерений, которые утверждаются техническим руководителем соответствующей организации.</w:t>
      </w:r>
    </w:p>
    <w:p w:rsidR="00B83C4D" w:rsidRPr="00B83C4D" w:rsidRDefault="00B83C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3C4D" w:rsidRPr="00B83C4D" w:rsidRDefault="00B83C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3C4D" w:rsidRPr="00B83C4D" w:rsidRDefault="00B83C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3C4D" w:rsidRPr="00B83C4D" w:rsidRDefault="00B83C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3C4D" w:rsidRPr="00B83C4D" w:rsidRDefault="00B83C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3C4D" w:rsidRPr="00B83C4D" w:rsidRDefault="00B83C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Приложение</w:t>
      </w:r>
    </w:p>
    <w:p w:rsidR="00B83C4D" w:rsidRPr="00B83C4D" w:rsidRDefault="00B83C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к Правилам пользования газом</w:t>
      </w:r>
    </w:p>
    <w:p w:rsidR="00B83C4D" w:rsidRPr="00B83C4D" w:rsidRDefault="00B83C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в части обеспечения безопасности</w:t>
      </w:r>
    </w:p>
    <w:p w:rsidR="00B83C4D" w:rsidRPr="00B83C4D" w:rsidRDefault="00B83C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33" w:name="_GoBack"/>
      <w:r w:rsidRPr="00B83C4D">
        <w:rPr>
          <w:rFonts w:ascii="Times New Roman" w:hAnsi="Times New Roman" w:cs="Times New Roman"/>
          <w:sz w:val="24"/>
          <w:szCs w:val="24"/>
        </w:rPr>
        <w:t>при использовании и содержании</w:t>
      </w:r>
    </w:p>
    <w:bookmarkEnd w:id="33"/>
    <w:p w:rsidR="00B83C4D" w:rsidRPr="00B83C4D" w:rsidRDefault="00B83C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внутридомового и внутриквартирного</w:t>
      </w:r>
    </w:p>
    <w:p w:rsidR="00B83C4D" w:rsidRPr="00B83C4D" w:rsidRDefault="00B83C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газового оборудования</w:t>
      </w:r>
    </w:p>
    <w:p w:rsidR="00B83C4D" w:rsidRPr="00B83C4D" w:rsidRDefault="00B83C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при предоставлении коммунальной</w:t>
      </w:r>
    </w:p>
    <w:p w:rsidR="00B83C4D" w:rsidRPr="00B83C4D" w:rsidRDefault="00B83C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услуги по газоснабжению</w:t>
      </w:r>
    </w:p>
    <w:p w:rsidR="00B83C4D" w:rsidRPr="00B83C4D" w:rsidRDefault="00B83C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83C4D" w:rsidRPr="00B83C4D" w:rsidRDefault="00B83C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4" w:name="P393"/>
      <w:bookmarkEnd w:id="34"/>
      <w:r w:rsidRPr="00B83C4D">
        <w:rPr>
          <w:rFonts w:ascii="Times New Roman" w:hAnsi="Times New Roman" w:cs="Times New Roman"/>
          <w:sz w:val="24"/>
          <w:szCs w:val="24"/>
        </w:rPr>
        <w:t>МИНИМАЛЬНЫЙ ПЕРЕЧЕНЬ</w:t>
      </w:r>
    </w:p>
    <w:p w:rsidR="00B83C4D" w:rsidRPr="00B83C4D" w:rsidRDefault="00B83C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ВЫПОЛНЯЕМЫХ РАБОТ (ОКАЗЫВАЕМЫХ УСЛУГ)</w:t>
      </w:r>
    </w:p>
    <w:p w:rsidR="00B83C4D" w:rsidRPr="00B83C4D" w:rsidRDefault="00B83C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ПО ТЕХНИЧЕСКОМУ ОБСЛУЖИВАНИЮ И РЕМОНТУ ВНУТРИДОМОВОГО</w:t>
      </w:r>
    </w:p>
    <w:p w:rsidR="00B83C4D" w:rsidRPr="00B83C4D" w:rsidRDefault="00B83C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И (ИЛИ) ВНУТРИКВАРТИРНОГО ГАЗОВОГО ОБОРУДОВАНИЯ</w:t>
      </w:r>
    </w:p>
    <w:p w:rsidR="00B83C4D" w:rsidRPr="00B83C4D" w:rsidRDefault="00B83C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3C4D" w:rsidRPr="00B83C4D" w:rsidRDefault="00B83C4D">
      <w:pPr>
        <w:rPr>
          <w:rFonts w:ascii="Times New Roman" w:hAnsi="Times New Roman" w:cs="Times New Roman"/>
          <w:sz w:val="24"/>
          <w:szCs w:val="24"/>
        </w:rPr>
        <w:sectPr w:rsidR="00B83C4D" w:rsidRPr="00B83C4D" w:rsidSect="005D59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2"/>
        <w:gridCol w:w="4680"/>
      </w:tblGrid>
      <w:tr w:rsidR="00B83C4D" w:rsidRPr="00B83C4D"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83C4D" w:rsidRPr="00B83C4D" w:rsidRDefault="00B83C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работы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83C4D" w:rsidRPr="00B83C4D" w:rsidRDefault="00B83C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4D">
              <w:rPr>
                <w:rFonts w:ascii="Times New Roman" w:hAnsi="Times New Roman" w:cs="Times New Roman"/>
                <w:sz w:val="24"/>
                <w:szCs w:val="24"/>
              </w:rPr>
              <w:t>Наименование обслуживаемого объекта</w:t>
            </w:r>
          </w:p>
        </w:tc>
      </w:tr>
      <w:tr w:rsidR="00B83C4D" w:rsidRPr="00B83C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C4D" w:rsidRPr="00B83C4D" w:rsidRDefault="00B83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3C4D">
              <w:rPr>
                <w:rFonts w:ascii="Times New Roman" w:hAnsi="Times New Roman" w:cs="Times New Roman"/>
                <w:sz w:val="24"/>
                <w:szCs w:val="24"/>
              </w:rPr>
              <w:t>1. Визуальная проверка целостности и соответствия нормативным требованиям (осмотр) внутридомового и (или) внутриквартирного газового оборудования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C4D" w:rsidRPr="00B83C4D" w:rsidRDefault="00B83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3C4D">
              <w:rPr>
                <w:rFonts w:ascii="Times New Roman" w:hAnsi="Times New Roman" w:cs="Times New Roman"/>
                <w:sz w:val="24"/>
                <w:szCs w:val="24"/>
              </w:rPr>
              <w:t>внутридомовое и (или) внутриквартирное газовое оборудование</w:t>
            </w:r>
          </w:p>
        </w:tc>
      </w:tr>
      <w:tr w:rsidR="00B83C4D" w:rsidRPr="00B83C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B83C4D" w:rsidRPr="00B83C4D" w:rsidRDefault="00B83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3C4D">
              <w:rPr>
                <w:rFonts w:ascii="Times New Roman" w:hAnsi="Times New Roman" w:cs="Times New Roman"/>
                <w:sz w:val="24"/>
                <w:szCs w:val="24"/>
              </w:rPr>
              <w:t>2. Визуальная проверка наличия свободного доступа (осмотр) к внутридомовому и (или) внутриквартирному газовому оборудованию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83C4D" w:rsidRPr="00B83C4D" w:rsidRDefault="00B83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3C4D">
              <w:rPr>
                <w:rFonts w:ascii="Times New Roman" w:hAnsi="Times New Roman" w:cs="Times New Roman"/>
                <w:sz w:val="24"/>
                <w:szCs w:val="24"/>
              </w:rPr>
              <w:t>внутридомовое и (или) внутриквартирное газовое оборудование</w:t>
            </w:r>
          </w:p>
        </w:tc>
      </w:tr>
      <w:tr w:rsidR="00B83C4D" w:rsidRPr="00B83C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B83C4D" w:rsidRPr="00B83C4D" w:rsidRDefault="00B83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3C4D">
              <w:rPr>
                <w:rFonts w:ascii="Times New Roman" w:hAnsi="Times New Roman" w:cs="Times New Roman"/>
                <w:sz w:val="24"/>
                <w:szCs w:val="24"/>
              </w:rPr>
              <w:t>3. Визуальная проверка состояния окраски и креплений газопровода (осмотр)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83C4D" w:rsidRPr="00B83C4D" w:rsidRDefault="00B83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3C4D">
              <w:rPr>
                <w:rFonts w:ascii="Times New Roman" w:hAnsi="Times New Roman" w:cs="Times New Roman"/>
                <w:sz w:val="24"/>
                <w:szCs w:val="24"/>
              </w:rPr>
              <w:t>газопроводы</w:t>
            </w:r>
          </w:p>
        </w:tc>
      </w:tr>
      <w:tr w:rsidR="00B83C4D" w:rsidRPr="00B83C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B83C4D" w:rsidRPr="00B83C4D" w:rsidRDefault="00B83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3C4D">
              <w:rPr>
                <w:rFonts w:ascii="Times New Roman" w:hAnsi="Times New Roman" w:cs="Times New Roman"/>
                <w:sz w:val="24"/>
                <w:szCs w:val="24"/>
              </w:rPr>
              <w:t>4. 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83C4D" w:rsidRPr="00B83C4D" w:rsidRDefault="00B83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3C4D">
              <w:rPr>
                <w:rFonts w:ascii="Times New Roman" w:hAnsi="Times New Roman" w:cs="Times New Roman"/>
                <w:sz w:val="24"/>
                <w:szCs w:val="24"/>
              </w:rPr>
              <w:t>газопроводы</w:t>
            </w:r>
          </w:p>
        </w:tc>
      </w:tr>
      <w:tr w:rsidR="00B83C4D" w:rsidRPr="00B83C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B83C4D" w:rsidRPr="00B83C4D" w:rsidRDefault="00B83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3C4D">
              <w:rPr>
                <w:rFonts w:ascii="Times New Roman" w:hAnsi="Times New Roman" w:cs="Times New Roman"/>
                <w:sz w:val="24"/>
                <w:szCs w:val="24"/>
              </w:rPr>
              <w:t>5. Проверка герметичности соединений и отключающих устройств (приборный метод, обмыливание)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83C4D" w:rsidRPr="00B83C4D" w:rsidRDefault="00B83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3C4D">
              <w:rPr>
                <w:rFonts w:ascii="Times New Roman" w:hAnsi="Times New Roman" w:cs="Times New Roman"/>
                <w:sz w:val="24"/>
                <w:szCs w:val="24"/>
              </w:rPr>
              <w:t>внутридомовое и (или) внутриквартирное газовое оборудование</w:t>
            </w:r>
          </w:p>
        </w:tc>
      </w:tr>
      <w:tr w:rsidR="00B83C4D" w:rsidRPr="00B83C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B83C4D" w:rsidRPr="00B83C4D" w:rsidRDefault="00B83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3C4D">
              <w:rPr>
                <w:rFonts w:ascii="Times New Roman" w:hAnsi="Times New Roman" w:cs="Times New Roman"/>
                <w:sz w:val="24"/>
                <w:szCs w:val="24"/>
              </w:rPr>
              <w:t>6. Проверка работоспособности и смазка отключающих устройств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83C4D" w:rsidRPr="00B83C4D" w:rsidRDefault="00B83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3C4D">
              <w:rPr>
                <w:rFonts w:ascii="Times New Roman" w:hAnsi="Times New Roman" w:cs="Times New Roman"/>
                <w:sz w:val="24"/>
                <w:szCs w:val="24"/>
              </w:rPr>
              <w:t>отключающие устройства, установленные на газопроводах</w:t>
            </w:r>
          </w:p>
        </w:tc>
      </w:tr>
      <w:tr w:rsidR="00B83C4D" w:rsidRPr="00B83C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B83C4D" w:rsidRPr="00B83C4D" w:rsidRDefault="00B83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3C4D">
              <w:rPr>
                <w:rFonts w:ascii="Times New Roman" w:hAnsi="Times New Roman" w:cs="Times New Roman"/>
                <w:sz w:val="24"/>
                <w:szCs w:val="24"/>
              </w:rPr>
              <w:t>7. Разборка и смазка кранов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83C4D" w:rsidRPr="00B83C4D" w:rsidRDefault="00B83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3C4D">
              <w:rPr>
                <w:rFonts w:ascii="Times New Roman" w:hAnsi="Times New Roman" w:cs="Times New Roman"/>
                <w:sz w:val="24"/>
                <w:szCs w:val="24"/>
              </w:rPr>
              <w:t>бытовое газоиспользующее оборудование</w:t>
            </w:r>
          </w:p>
        </w:tc>
      </w:tr>
      <w:tr w:rsidR="00B83C4D" w:rsidRPr="00B83C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B83C4D" w:rsidRPr="00B83C4D" w:rsidRDefault="00B83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3C4D">
              <w:rPr>
                <w:rFonts w:ascii="Times New Roman" w:hAnsi="Times New Roman" w:cs="Times New Roman"/>
                <w:sz w:val="24"/>
                <w:szCs w:val="24"/>
              </w:rPr>
              <w:t>8.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83C4D" w:rsidRPr="00B83C4D" w:rsidRDefault="00B83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3C4D">
              <w:rPr>
                <w:rFonts w:ascii="Times New Roman" w:hAnsi="Times New Roman" w:cs="Times New Roman"/>
                <w:sz w:val="24"/>
                <w:szCs w:val="24"/>
              </w:rPr>
              <w:t>предохранительная арматура, системы контроля загазованности</w:t>
            </w:r>
          </w:p>
        </w:tc>
      </w:tr>
      <w:tr w:rsidR="00B83C4D" w:rsidRPr="00B83C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B83C4D" w:rsidRPr="00B83C4D" w:rsidRDefault="00B83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3C4D">
              <w:rPr>
                <w:rFonts w:ascii="Times New Roman" w:hAnsi="Times New Roman" w:cs="Times New Roman"/>
                <w:sz w:val="24"/>
                <w:szCs w:val="24"/>
              </w:rPr>
              <w:t>9. Регулировка процесса сжигания газа на всех режимах работы, очистка горелок от загрязнений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83C4D" w:rsidRPr="00B83C4D" w:rsidRDefault="00B83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3C4D">
              <w:rPr>
                <w:rFonts w:ascii="Times New Roman" w:hAnsi="Times New Roman" w:cs="Times New Roman"/>
                <w:sz w:val="24"/>
                <w:szCs w:val="24"/>
              </w:rPr>
              <w:t>бытовое газоиспользующее оборудование</w:t>
            </w:r>
          </w:p>
        </w:tc>
      </w:tr>
      <w:tr w:rsidR="00B83C4D" w:rsidRPr="00B83C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B83C4D" w:rsidRPr="00B83C4D" w:rsidRDefault="00B83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3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Проверка давления газа перед газоиспользующим оборудованием при всех работающих горелках и после прекращения подачи газа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83C4D" w:rsidRPr="00B83C4D" w:rsidRDefault="00B83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3C4D">
              <w:rPr>
                <w:rFonts w:ascii="Times New Roman" w:hAnsi="Times New Roman" w:cs="Times New Roman"/>
                <w:sz w:val="24"/>
                <w:szCs w:val="24"/>
              </w:rPr>
              <w:t>индивидуальная баллонная установка сжиженных углеводородных газов</w:t>
            </w:r>
          </w:p>
        </w:tc>
      </w:tr>
      <w:tr w:rsidR="00B83C4D" w:rsidRPr="00B83C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B83C4D" w:rsidRPr="00B83C4D" w:rsidRDefault="00B83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3C4D">
              <w:rPr>
                <w:rFonts w:ascii="Times New Roman" w:hAnsi="Times New Roman" w:cs="Times New Roman"/>
                <w:sz w:val="24"/>
                <w:szCs w:val="24"/>
              </w:rPr>
              <w:t>11. Замена баллонов для сжиженных углеводородных газов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83C4D" w:rsidRPr="00B83C4D" w:rsidRDefault="00B83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3C4D">
              <w:rPr>
                <w:rFonts w:ascii="Times New Roman" w:hAnsi="Times New Roman" w:cs="Times New Roman"/>
                <w:sz w:val="24"/>
                <w:szCs w:val="24"/>
              </w:rPr>
              <w:t>групповые и индивидуальные баллонные установки сжиженных углеводородных газов</w:t>
            </w:r>
          </w:p>
        </w:tc>
      </w:tr>
      <w:tr w:rsidR="00B83C4D" w:rsidRPr="00B83C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B83C4D" w:rsidRPr="00B83C4D" w:rsidRDefault="00B83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3C4D">
              <w:rPr>
                <w:rFonts w:ascii="Times New Roman" w:hAnsi="Times New Roman" w:cs="Times New Roman"/>
                <w:sz w:val="24"/>
                <w:szCs w:val="24"/>
              </w:rPr>
              <w:t>12. Проверка наличия тяги в дымовых и вентиляционных каналах, состояния соединительных труб с дымовым каналом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83C4D" w:rsidRPr="00B83C4D" w:rsidRDefault="00B83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3C4D">
              <w:rPr>
                <w:rFonts w:ascii="Times New Roman" w:hAnsi="Times New Roman" w:cs="Times New Roman"/>
                <w:sz w:val="24"/>
                <w:szCs w:val="24"/>
              </w:rPr>
              <w:t>дымовые и вентиляционные каналы</w:t>
            </w:r>
          </w:p>
        </w:tc>
      </w:tr>
      <w:tr w:rsidR="00B83C4D" w:rsidRPr="00B83C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C4D" w:rsidRPr="00B83C4D" w:rsidRDefault="00B83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3C4D">
              <w:rPr>
                <w:rFonts w:ascii="Times New Roman" w:hAnsi="Times New Roman" w:cs="Times New Roman"/>
                <w:sz w:val="24"/>
                <w:szCs w:val="24"/>
              </w:rPr>
              <w:t>13. Инструктаж потребителей газа по безопасному использованию газа при удовлетворении коммунально-бытовых нужд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C4D" w:rsidRPr="00B83C4D" w:rsidRDefault="00B83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3C4D">
              <w:rPr>
                <w:rFonts w:ascii="Times New Roman" w:hAnsi="Times New Roman" w:cs="Times New Roman"/>
                <w:sz w:val="24"/>
                <w:szCs w:val="24"/>
              </w:rPr>
              <w:t>бытовое газоиспользующее оборудование</w:t>
            </w:r>
          </w:p>
        </w:tc>
      </w:tr>
    </w:tbl>
    <w:p w:rsidR="00B83C4D" w:rsidRPr="00B83C4D" w:rsidRDefault="00B83C4D">
      <w:pPr>
        <w:rPr>
          <w:rFonts w:ascii="Times New Roman" w:hAnsi="Times New Roman" w:cs="Times New Roman"/>
          <w:sz w:val="24"/>
          <w:szCs w:val="24"/>
        </w:rPr>
        <w:sectPr w:rsidR="00B83C4D" w:rsidRPr="00B83C4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83C4D" w:rsidRPr="00B83C4D" w:rsidRDefault="00B83C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3C4D" w:rsidRPr="00B83C4D" w:rsidRDefault="00B83C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3C4D" w:rsidRPr="00B83C4D" w:rsidRDefault="00B83C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3C4D" w:rsidRPr="00B83C4D" w:rsidRDefault="00B83C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3C4D" w:rsidRPr="00B83C4D" w:rsidRDefault="00B83C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3C4D" w:rsidRPr="00B83C4D" w:rsidRDefault="00B83C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Утверждены</w:t>
      </w:r>
    </w:p>
    <w:p w:rsidR="00B83C4D" w:rsidRPr="00B83C4D" w:rsidRDefault="00B83C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B83C4D" w:rsidRPr="00B83C4D" w:rsidRDefault="00B83C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83C4D" w:rsidRPr="00B83C4D" w:rsidRDefault="00B83C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от 14 мая 2013 г. N 410</w:t>
      </w:r>
    </w:p>
    <w:p w:rsidR="00B83C4D" w:rsidRPr="00B83C4D" w:rsidRDefault="00B83C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83C4D" w:rsidRPr="00B83C4D" w:rsidRDefault="00B83C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5" w:name="P436"/>
      <w:bookmarkEnd w:id="35"/>
      <w:r w:rsidRPr="00B83C4D">
        <w:rPr>
          <w:rFonts w:ascii="Times New Roman" w:hAnsi="Times New Roman" w:cs="Times New Roman"/>
          <w:sz w:val="24"/>
          <w:szCs w:val="24"/>
        </w:rPr>
        <w:t>ИЗМЕНЕНИЯ,</w:t>
      </w:r>
    </w:p>
    <w:p w:rsidR="00B83C4D" w:rsidRPr="00B83C4D" w:rsidRDefault="00B83C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КОТОРЫЕ ВНОСЯТСЯ В АКТЫ ПРАВИТЕЛЬСТВА РОССИЙСКОЙ ФЕДЕРАЦИИ</w:t>
      </w:r>
    </w:p>
    <w:p w:rsidR="00B83C4D" w:rsidRPr="00B83C4D" w:rsidRDefault="00B83C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ПО ВОПРОСАМ ОБЕСПЕЧЕНИЯ БЕЗОПАСНОСТИ ПРИ ИСПОЛЬЗОВАНИИ</w:t>
      </w:r>
    </w:p>
    <w:p w:rsidR="00B83C4D" w:rsidRPr="00B83C4D" w:rsidRDefault="00B83C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И СОДЕРЖАНИИ ВНУТРИДОМОВОГО И ВНУТРИКВАРТИРНОГО</w:t>
      </w:r>
    </w:p>
    <w:p w:rsidR="00B83C4D" w:rsidRPr="00B83C4D" w:rsidRDefault="00B83C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ГАЗОВОГО ОБОРУДОВАНИЯ</w:t>
      </w:r>
    </w:p>
    <w:p w:rsidR="00B83C4D" w:rsidRPr="00B83C4D" w:rsidRDefault="00B83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83C4D" w:rsidRPr="00B83C4D" w:rsidRDefault="00B83C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1. В </w:t>
      </w:r>
      <w:hyperlink r:id="rId72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Правил содержания общего имущества в многоквартирном доме, утвержденных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3168):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73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слова "и газоснабжения" исключить;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б) </w:t>
      </w:r>
      <w:hyperlink r:id="rId74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абзацем следующего содержания: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"В состав общего имущества включаются внутридомовая инженерная система газоснабжения, состоящая из газопроводов, проложенных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резервуарных и (или) групповых баллонных установок сжиженных углеводородных газов, предназначенных для подачи газа в один многоквартирный дом, газоиспользующего оборудования (за исключением газоиспользующего оборудования, входящего в состав внутриквартирного газового оборудования), технических устройств на газопроводах, в том числе регулирующей и предохранительной арматуры, системы контроля загазованности помещений, коллективных (общедомовых) приборов учета газа, а также приборов учета газа, фиксирующих объем газа, используемого при производстве коммунальной услуги.".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2. В </w:t>
      </w:r>
      <w:hyperlink r:id="rId75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Правилах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поставки газа для обеспечения коммунально-бытовых нужд граждан, утвержденных постановлением Правительства Российской Федерации от 21 июля 2008 г. N 549 (Собрание законодательства Российской Федерации, 2008, N 30, ст. 3635):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а) по </w:t>
      </w:r>
      <w:hyperlink r:id="rId76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тексту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слова "договор о техническом обслуживании внутридомового газового оборудования и аварийно-диспетчерском обеспечении" в соответствующем падеже заменить словами "договор о техническом обслуживании и ремонте внутридомового и (или) внутриквартирного газового оборудования" в соответствующем падеже;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77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B83C4D">
        <w:rPr>
          <w:rFonts w:ascii="Times New Roman" w:hAnsi="Times New Roman" w:cs="Times New Roman"/>
          <w:sz w:val="24"/>
          <w:szCs w:val="24"/>
        </w:rPr>
        <w:t>: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8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абзац шестой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заменить текстом следующего содержания: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"внутридомовое газовое оборудование":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газоиспользующее оборудование, технические устройства на газопроводах, в том числе регулирующая и предохранительная арматура, системы контроля загазованности помещений и приборы учета газа;";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после </w:t>
      </w:r>
      <w:hyperlink r:id="rId79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абзаца шестого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дополнить абзацем следующего содержания: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"внутриквартирное газовое оборудование" - газопроводы многоквартирного дома, проложенные от запорного крана (отключающего устройства), расположенного на ответвлениях (опусках)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газа;";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0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абзац восьмой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"домовладение" - жилой дом (часть жилого дома) и (или)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объекты);";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в </w:t>
      </w:r>
      <w:hyperlink r:id="rId81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абзаце девятом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слова "либо заключившая договор об оказании услуг аварийно-диспетчерской службы" исключить;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в) в </w:t>
      </w:r>
      <w:hyperlink r:id="rId82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абзаце четвертом пункта 4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слово "индивидуального" исключить;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г) в </w:t>
      </w:r>
      <w:hyperlink r:id="rId83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пункте 8</w:t>
        </w:r>
      </w:hyperlink>
      <w:r w:rsidRPr="00B83C4D">
        <w:rPr>
          <w:rFonts w:ascii="Times New Roman" w:hAnsi="Times New Roman" w:cs="Times New Roman"/>
          <w:sz w:val="24"/>
          <w:szCs w:val="24"/>
        </w:rPr>
        <w:t>: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в </w:t>
      </w:r>
      <w:hyperlink r:id="rId84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подпункте "а"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слово "индивидуального" исключить;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5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подпункт "ж"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после слова "внутридомового" дополнить словами "или </w:t>
      </w:r>
      <w:r w:rsidRPr="00B83C4D">
        <w:rPr>
          <w:rFonts w:ascii="Times New Roman" w:hAnsi="Times New Roman" w:cs="Times New Roman"/>
          <w:sz w:val="24"/>
          <w:szCs w:val="24"/>
        </w:rPr>
        <w:lastRenderedPageBreak/>
        <w:t>внутриквартирного";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д) в </w:t>
      </w:r>
      <w:hyperlink r:id="rId86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пункте 9</w:t>
        </w:r>
      </w:hyperlink>
      <w:r w:rsidRPr="00B83C4D">
        <w:rPr>
          <w:rFonts w:ascii="Times New Roman" w:hAnsi="Times New Roman" w:cs="Times New Roman"/>
          <w:sz w:val="24"/>
          <w:szCs w:val="24"/>
        </w:rPr>
        <w:t>: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в </w:t>
      </w:r>
      <w:hyperlink r:id="rId87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подпункте "д"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слово "индивидуальных" исключить;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в </w:t>
      </w:r>
      <w:hyperlink r:id="rId88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подпункте "ж"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слово "индивидуального" исключить;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9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подпункт "з"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после слова "внутридомового" дополнить словами "или внутриквартирного";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е) </w:t>
      </w:r>
      <w:hyperlink r:id="rId90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пункт 12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после слова "внутридомового" дополнить словами "или внутриквартирного";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ж) в </w:t>
      </w:r>
      <w:hyperlink r:id="rId91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подпункте "а" пункта 13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2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подпунктах "д"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3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"ж" пункта 15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слово "индивидуального" исключить;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з) </w:t>
      </w:r>
      <w:hyperlink r:id="rId94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подпункт "к" пункта 21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"к) обеспечивать надлежащее техническое состояние внутридомового и (или) внутриквартирного газового оборудования, своевременно заключать договор о техническом обслуживании и ремонте внутридомового и (или) внутриквартирного газового оборудования";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и) в </w:t>
      </w:r>
      <w:hyperlink r:id="rId95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подпункте "в" пункта 22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слово "полугодие" заменить словом "год";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к) </w:t>
      </w:r>
      <w:hyperlink r:id="rId96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пункт 29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после слова "внутридомового" дополнить словами "или внутриквартирного";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л) в </w:t>
      </w:r>
      <w:hyperlink r:id="rId97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подпункте "г" пункта 33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слово "индивидуальных" исключить;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м) в </w:t>
      </w:r>
      <w:hyperlink r:id="rId98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подпункте "в" пункта 34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9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подпункте "в" пункта 35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слово "индивидуального" исключить;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н) </w:t>
      </w:r>
      <w:hyperlink r:id="rId100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подпункт "д" пункта 45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после слова "внутридомового" дополнить словами "или внутриквартирного";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о) в </w:t>
      </w:r>
      <w:hyperlink r:id="rId101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пункте 47</w:t>
        </w:r>
      </w:hyperlink>
      <w:r w:rsidRPr="00B83C4D">
        <w:rPr>
          <w:rFonts w:ascii="Times New Roman" w:hAnsi="Times New Roman" w:cs="Times New Roman"/>
          <w:sz w:val="24"/>
          <w:szCs w:val="24"/>
        </w:rPr>
        <w:t>: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2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подпункт "б"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"б) авария внутридомового или внутриквартирного газового оборудования либо утечка газа из внутридомового или внутриквартирного газового оборудования;";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3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подпункт "в"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после слова "внутридомового" дополнить словами "или внутриквартирного";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п) в предложении втором </w:t>
      </w:r>
      <w:hyperlink r:id="rId104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пункта 48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и предложении втором </w:t>
      </w:r>
      <w:hyperlink r:id="rId105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пункта 49</w:t>
        </w:r>
      </w:hyperlink>
      <w:r w:rsidRPr="00B83C4D">
        <w:rPr>
          <w:rFonts w:ascii="Times New Roman" w:hAnsi="Times New Roman" w:cs="Times New Roman"/>
          <w:sz w:val="24"/>
          <w:szCs w:val="24"/>
        </w:rPr>
        <w:t>: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после слов "подключению внутридомового" дополнить словами "или внутриквартирного";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после слов "обслуживании внутридомового" дополнить словами "или внутриквартирного";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р) в </w:t>
      </w:r>
      <w:hyperlink r:id="rId106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пункте 51</w:t>
        </w:r>
      </w:hyperlink>
      <w:r w:rsidRPr="00B83C4D">
        <w:rPr>
          <w:rFonts w:ascii="Times New Roman" w:hAnsi="Times New Roman" w:cs="Times New Roman"/>
          <w:sz w:val="24"/>
          <w:szCs w:val="24"/>
        </w:rPr>
        <w:t>: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lastRenderedPageBreak/>
        <w:t>предложение первое дополнить словами ", или расходы, связанные с проведением работ по отключению внутриквартирного газового оборудования от внутридомового газового оборудования";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предложение второе: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после слов "отключению внутридомового" дополнить словами "или внутриквартирного";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после слов "обслуживании внутридомового" дополнить словами "или внутриквартирного";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предложение третье изложить в следующей редакции: "Договор признается расторгнутым со дня отключения внутридомового газового оборудования от газораспределительной (присоединенной) сети либо со дня отключения внутриквартирного газового оборудования от сети, входящей в состав внутридомового газового оборудования, что подтверждается актом об отключении внутридомового или внутриквартирного газового оборудования соответственно от газораспределительной (присоединенной) сети или от сети, входящей в состав внутридомового газового оборудования, подписываемым сторонами с обязательным указанием даты отключения.";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с) </w:t>
      </w:r>
      <w:hyperlink r:id="rId107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пункт 57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после слова "внутридомового" дополнить словами "или внутриквартирного".</w:t>
      </w:r>
    </w:p>
    <w:p w:rsidR="00B83C4D" w:rsidRPr="00B83C4D" w:rsidRDefault="00B83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 xml:space="preserve">3. В </w:t>
      </w:r>
      <w:hyperlink r:id="rId108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абзацах десятом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9" w:history="1">
        <w:r w:rsidRPr="00B83C4D">
          <w:rPr>
            <w:rFonts w:ascii="Times New Roman" w:hAnsi="Times New Roman" w:cs="Times New Roman"/>
            <w:color w:val="0000FF"/>
            <w:sz w:val="24"/>
            <w:szCs w:val="24"/>
          </w:rPr>
          <w:t>двадцать первом пункта 2</w:t>
        </w:r>
      </w:hyperlink>
      <w:r w:rsidRPr="00B83C4D">
        <w:rPr>
          <w:rFonts w:ascii="Times New Roman" w:hAnsi="Times New Roman" w:cs="Times New Roman"/>
          <w:sz w:val="24"/>
          <w:szCs w:val="24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(Собрание законодательства Российской Федерации, 2011, N 22, ст. 3168; 2012, N 23, ст. 3008; N 36, ст. 4908), слово "природный" исключить.</w:t>
      </w:r>
    </w:p>
    <w:p w:rsidR="00B83C4D" w:rsidRPr="00B83C4D" w:rsidRDefault="00B83C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3C4D" w:rsidRPr="00B83C4D" w:rsidRDefault="00B83C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3C4D" w:rsidRPr="00B83C4D" w:rsidRDefault="00B83C4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A2A7F" w:rsidRPr="00B83C4D" w:rsidRDefault="006A2A7F">
      <w:pPr>
        <w:rPr>
          <w:rFonts w:ascii="Times New Roman" w:hAnsi="Times New Roman" w:cs="Times New Roman"/>
          <w:sz w:val="24"/>
          <w:szCs w:val="24"/>
        </w:rPr>
      </w:pPr>
    </w:p>
    <w:sectPr w:rsidR="006A2A7F" w:rsidRPr="00B83C4D" w:rsidSect="00C03B9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4D"/>
    <w:rsid w:val="006A2A7F"/>
    <w:rsid w:val="00B8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3C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3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83C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83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83C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83C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83C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3C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3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83C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83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83C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83C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83C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66AFCD49225F808FFECF1BF2359F78DD851D6B54B3FF035C828DC5AA7064E070752B0780A5A6304DB4C17BCF07DC8237065B0BF1112A4C4gCq1F" TargetMode="External"/><Relationship Id="rId21" Type="http://schemas.openxmlformats.org/officeDocument/2006/relationships/hyperlink" Target="consultantplus://offline/ref=066AFCD49225F808FFECF1BF2359F78DD851D4BB4C3EF035C828DC5AA7064E070752B0780A5A6303DA4C17BCF07DC8237065B0BF1112A4C4gCq1F" TargetMode="External"/><Relationship Id="rId42" Type="http://schemas.openxmlformats.org/officeDocument/2006/relationships/hyperlink" Target="consultantplus://offline/ref=066AFCD49225F808FFECF1BF2359F78DD851D6B54B3FF035C828DC5AA7064E070752B0780A5A6306D34C17BCF07DC8237065B0BF1112A4C4gCq1F" TargetMode="External"/><Relationship Id="rId47" Type="http://schemas.openxmlformats.org/officeDocument/2006/relationships/hyperlink" Target="consultantplus://offline/ref=066AFCD49225F808FFECF1BF2359F78DDA5ED1BF4935F035C828DC5AA7064E070752B0780A5A6300D34C17BCF07DC8237065B0BF1112A4C4gCq1F" TargetMode="External"/><Relationship Id="rId63" Type="http://schemas.openxmlformats.org/officeDocument/2006/relationships/hyperlink" Target="consultantplus://offline/ref=066AFCD49225F808FFECF1BF2359F78DD85FD2B9443FF035C828DC5AA7064E071552E87408587D01DB5941EDB6g2q9F" TargetMode="External"/><Relationship Id="rId68" Type="http://schemas.openxmlformats.org/officeDocument/2006/relationships/hyperlink" Target="consultantplus://offline/ref=066AFCD49225F808FFECF1BF2359F78DD851D6B54B3FF035C828DC5AA7064E070752B0780A5A6307D34C17BCF07DC8237065B0BF1112A4C4gCq1F" TargetMode="External"/><Relationship Id="rId84" Type="http://schemas.openxmlformats.org/officeDocument/2006/relationships/hyperlink" Target="consultantplus://offline/ref=066AFCD49225F808FFECF1BF2359F78DDA59D5B94D36F035C828DC5AA7064E070752B0780A5A6304DF4C17BCF07DC8237065B0BF1112A4C4gCq1F" TargetMode="External"/><Relationship Id="rId89" Type="http://schemas.openxmlformats.org/officeDocument/2006/relationships/hyperlink" Target="consultantplus://offline/ref=066AFCD49225F808FFECF1BF2359F78DDA59D5B94D36F035C828DC5AA7064E070752B0780A5A6306DA4C17BCF07DC8237065B0BF1112A4C4gCq1F" TargetMode="External"/><Relationship Id="rId16" Type="http://schemas.openxmlformats.org/officeDocument/2006/relationships/hyperlink" Target="consultantplus://offline/ref=066AFCD49225F808FFECF1BF2359F78DD851D4B84533F035C828DC5AA7064E070752B0780A5A6301D34C17BCF07DC8237065B0BF1112A4C4gCq1F" TargetMode="External"/><Relationship Id="rId107" Type="http://schemas.openxmlformats.org/officeDocument/2006/relationships/hyperlink" Target="consultantplus://offline/ref=066AFCD49225F808FFECF1BF2359F78DDA59D5B94D36F035C828DC5AA7064E070752B0780A5A6101D94C17BCF07DC8237065B0BF1112A4C4gCq1F" TargetMode="External"/><Relationship Id="rId11" Type="http://schemas.openxmlformats.org/officeDocument/2006/relationships/hyperlink" Target="consultantplus://offline/ref=066AFCD49225F808FFECF1BF2359F78DDA5DD6BF4531F035C828DC5AA7064E070752B0780A5A6303D94C17BCF07DC8237065B0BF1112A4C4gCq1F" TargetMode="External"/><Relationship Id="rId32" Type="http://schemas.openxmlformats.org/officeDocument/2006/relationships/hyperlink" Target="consultantplus://offline/ref=066AFCD49225F808FFECF1BF2359F78DD851D6B54B3FF035C828DC5AA7064E070752B0780A5A6306DA4C17BCF07DC8237065B0BF1112A4C4gCq1F" TargetMode="External"/><Relationship Id="rId37" Type="http://schemas.openxmlformats.org/officeDocument/2006/relationships/hyperlink" Target="consultantplus://offline/ref=066AFCD49225F808FFECF1BF2359F78DD851D4BB4C3EF035C828DC5AA7064E070752B0780A5A6303DE4C17BCF07DC8237065B0BF1112A4C4gCq1F" TargetMode="External"/><Relationship Id="rId53" Type="http://schemas.openxmlformats.org/officeDocument/2006/relationships/hyperlink" Target="consultantplus://offline/ref=066AFCD49225F808FFECF1BF2359F78DD851D6B54B3FF035C828DC5AA7064E070752B0780A5A6307DD4C17BCF07DC8237065B0BF1112A4C4gCq1F" TargetMode="External"/><Relationship Id="rId58" Type="http://schemas.openxmlformats.org/officeDocument/2006/relationships/hyperlink" Target="consultantplus://offline/ref=066AFCD49225F808FFECF1BF2359F78DD850D9B84F33F035C828DC5AA7064E070752B0780A586202DE4C17BCF07DC8237065B0BF1112A4C4gCq1F" TargetMode="External"/><Relationship Id="rId74" Type="http://schemas.openxmlformats.org/officeDocument/2006/relationships/hyperlink" Target="consultantplus://offline/ref=066AFCD49225F808FFECF1BF2359F78DDA5CD5B54D33F035C828DC5AA7064E070752B0780A5A6303D34C17BCF07DC8237065B0BF1112A4C4gCq1F" TargetMode="External"/><Relationship Id="rId79" Type="http://schemas.openxmlformats.org/officeDocument/2006/relationships/hyperlink" Target="consultantplus://offline/ref=066AFCD49225F808FFECF1BF2359F78DDA59D5B94D36F035C828DC5AA7064E070752B0780A5A6302D34C17BCF07DC8237065B0BF1112A4C4gCq1F" TargetMode="External"/><Relationship Id="rId102" Type="http://schemas.openxmlformats.org/officeDocument/2006/relationships/hyperlink" Target="consultantplus://offline/ref=066AFCD49225F808FFECF1BF2359F78DDA59D5B94D36F035C828DC5AA7064E070752B0780A5A6209D24C17BCF07DC8237065B0BF1112A4C4gCq1F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066AFCD49225F808FFECF1BF2359F78DDA59D5B94D36F035C828DC5AA7064E070752B0780A5A6306D24C17BCF07DC8237065B0BF1112A4C4gCq1F" TargetMode="External"/><Relationship Id="rId95" Type="http://schemas.openxmlformats.org/officeDocument/2006/relationships/hyperlink" Target="consultantplus://offline/ref=066AFCD49225F808FFECF1BF2359F78DDA59D5B94D36F035C828DC5AA7064E070752B0780A5A6203DB4C17BCF07DC8237065B0BF1112A4C4gCq1F" TargetMode="External"/><Relationship Id="rId22" Type="http://schemas.openxmlformats.org/officeDocument/2006/relationships/hyperlink" Target="consultantplus://offline/ref=066AFCD49225F808FFECF1BF2359F78DD851D6B54B3FF035C828DC5AA7064E070752B0780A5A6303DA4C17BCF07DC8237065B0BF1112A4C4gCq1F" TargetMode="External"/><Relationship Id="rId27" Type="http://schemas.openxmlformats.org/officeDocument/2006/relationships/hyperlink" Target="consultantplus://offline/ref=066AFCD49225F808FFECF1BF2359F78DD951D6BD4937F035C828DC5AA7064E070752B0780A5A6301DA4C17BCF07DC8237065B0BF1112A4C4gCq1F" TargetMode="External"/><Relationship Id="rId43" Type="http://schemas.openxmlformats.org/officeDocument/2006/relationships/hyperlink" Target="consultantplus://offline/ref=066AFCD49225F808FFECF1BF2359F78DD851D4BB4C3EF035C828DC5AA7064E070752B0780A5A6303DC4C17BCF07DC8237065B0BF1112A4C4gCq1F" TargetMode="External"/><Relationship Id="rId48" Type="http://schemas.openxmlformats.org/officeDocument/2006/relationships/hyperlink" Target="consultantplus://offline/ref=066AFCD49225F808FFECF1BF2359F78DD850D8B54F37F035C828DC5AA7064E070752B0780A5A6109DE4C17BCF07DC8237065B0BF1112A4C4gCq1F" TargetMode="External"/><Relationship Id="rId64" Type="http://schemas.openxmlformats.org/officeDocument/2006/relationships/hyperlink" Target="consultantplus://offline/ref=066AFCD49225F808FFECF1BF2359F78DD85FD2B9443FF035C828DC5AA7064E070752B0780A5A6006D94C17BCF07DC8237065B0BF1112A4C4gCq1F" TargetMode="External"/><Relationship Id="rId69" Type="http://schemas.openxmlformats.org/officeDocument/2006/relationships/hyperlink" Target="consultantplus://offline/ref=066AFCD49225F808FFECF1BF2359F78DD85DD8BA4B35F035C828DC5AA7064E070752B0780A5A6303DA4C17BCF07DC8237065B0BF1112A4C4gCq1F" TargetMode="External"/><Relationship Id="rId80" Type="http://schemas.openxmlformats.org/officeDocument/2006/relationships/hyperlink" Target="consultantplus://offline/ref=066AFCD49225F808FFECF1BF2359F78DDA59D5B94D36F035C828DC5AA7064E070752B0780A5A6303DB4C17BCF07DC8237065B0BF1112A4C4gCq1F" TargetMode="External"/><Relationship Id="rId85" Type="http://schemas.openxmlformats.org/officeDocument/2006/relationships/hyperlink" Target="consultantplus://offline/ref=066AFCD49225F808FFECF1BF2359F78DDA59D5B94D36F035C828DC5AA7064E070752B0780A5A6305DB4C17BCF07DC8237065B0BF1112A4C4gCq1F" TargetMode="External"/><Relationship Id="rId12" Type="http://schemas.openxmlformats.org/officeDocument/2006/relationships/hyperlink" Target="consultantplus://offline/ref=066AFCD49225F808FFECF1BF2359F78DD850D6BF4434F035C828DC5AA7064E070752B0780A5A6305DF4C17BCF07DC8237065B0BF1112A4C4gCq1F" TargetMode="External"/><Relationship Id="rId17" Type="http://schemas.openxmlformats.org/officeDocument/2006/relationships/hyperlink" Target="consultantplus://offline/ref=066AFCD49225F808FFECF1BF2359F78DD85DD8BA4B35F035C828DC5AA7064E070752B0780A5A6303DB4C17BCF07DC8237065B0BF1112A4C4gCq1F" TargetMode="External"/><Relationship Id="rId33" Type="http://schemas.openxmlformats.org/officeDocument/2006/relationships/hyperlink" Target="consultantplus://offline/ref=066AFCD49225F808FFECF1BF2359F78DD851D6B54B3FF035C828DC5AA7064E070752B0780A5A6306D84C17BCF07DC8237065B0BF1112A4C4gCq1F" TargetMode="External"/><Relationship Id="rId38" Type="http://schemas.openxmlformats.org/officeDocument/2006/relationships/hyperlink" Target="consultantplus://offline/ref=066AFCD49225F808FFECF1BF2359F78DD850D9B84F33F035C828DC5AA7064E070752B0780A5B6A08D94C17BCF07DC8237065B0BF1112A4C4gCq1F" TargetMode="External"/><Relationship Id="rId59" Type="http://schemas.openxmlformats.org/officeDocument/2006/relationships/hyperlink" Target="consultantplus://offline/ref=066AFCD49225F808FFECF1BF2359F78DD850D9B84F33F035C828DC5AA7064E071552E87408587D01DB5941EDB6g2q9F" TargetMode="External"/><Relationship Id="rId103" Type="http://schemas.openxmlformats.org/officeDocument/2006/relationships/hyperlink" Target="consultantplus://offline/ref=066AFCD49225F808FFECF1BF2359F78DDA59D5B94D36F035C828DC5AA7064E070752B0780A5A6100DB4C17BCF07DC8237065B0BF1112A4C4gCq1F" TargetMode="External"/><Relationship Id="rId108" Type="http://schemas.openxmlformats.org/officeDocument/2006/relationships/hyperlink" Target="consultantplus://offline/ref=066AFCD49225F808FFECF1BF2359F78DDA5BD5B84D34F035C828DC5AA7064E070752B0780A5A6304D84C17BCF07DC8237065B0BF1112A4C4gCq1F" TargetMode="External"/><Relationship Id="rId54" Type="http://schemas.openxmlformats.org/officeDocument/2006/relationships/hyperlink" Target="consultantplus://offline/ref=066AFCD49225F808FFECF1BF2359F78DD85CD9BE4F31F035C828DC5AA7064E070752B0780A5A6208D34C17BCF07DC8237065B0BF1112A4C4gCq1F" TargetMode="External"/><Relationship Id="rId70" Type="http://schemas.openxmlformats.org/officeDocument/2006/relationships/hyperlink" Target="consultantplus://offline/ref=066AFCD49225F808FFECF1BF2359F78DD85DD8BA4B35F035C828DC5AA7064E070752B0780A5A6303D94C17BCF07DC8237065B0BF1112A4C4gCq1F" TargetMode="External"/><Relationship Id="rId75" Type="http://schemas.openxmlformats.org/officeDocument/2006/relationships/hyperlink" Target="consultantplus://offline/ref=066AFCD49225F808FFECF1BF2359F78DDA59D5B94D36F035C828DC5AA7064E070752B0780A5A6301DF4C17BCF07DC8237065B0BF1112A4C4gCq1F" TargetMode="External"/><Relationship Id="rId91" Type="http://schemas.openxmlformats.org/officeDocument/2006/relationships/hyperlink" Target="consultantplus://offline/ref=066AFCD49225F808FFECF1BF2359F78DDA59D5B94D36F035C828DC5AA7064E070752B0780A5A6307DA4C17BCF07DC8237065B0BF1112A4C4gCq1F" TargetMode="External"/><Relationship Id="rId96" Type="http://schemas.openxmlformats.org/officeDocument/2006/relationships/hyperlink" Target="consultantplus://offline/ref=066AFCD49225F808FFECF1BF2359F78DDA59D5B94D36F035C828DC5AA7064E070752B0780A5A6205DA4C17BCF07DC8237065B0BF1112A4C4gCq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6AFCD49225F808FFECF1BF2359F78DD85DD8BA4B35F035C828DC5AA7064E070752B0780A5A6303DB4C17BCF07DC8237065B0BF1112A4C4gCq1F" TargetMode="External"/><Relationship Id="rId15" Type="http://schemas.openxmlformats.org/officeDocument/2006/relationships/hyperlink" Target="consultantplus://offline/ref=066AFCD49225F808FFECF1BF2359F78DDA5ED1BF4935F035C828DC5AA7064E070752B0780A5A6300D34C17BCF07DC8237065B0BF1112A4C4gCq1F" TargetMode="External"/><Relationship Id="rId23" Type="http://schemas.openxmlformats.org/officeDocument/2006/relationships/hyperlink" Target="consultantplus://offline/ref=066AFCD49225F808FFECF1BF2359F78DD851D6B54B3FF035C828DC5AA7064E070752B0780A5A6303DE4C17BCF07DC8237065B0BF1112A4C4gCq1F" TargetMode="External"/><Relationship Id="rId28" Type="http://schemas.openxmlformats.org/officeDocument/2006/relationships/hyperlink" Target="consultantplus://offline/ref=066AFCD49225F808FFECF1BF2359F78DD851D6B54B3FF035C828DC5AA7064E070752B0780A5A6304D94C17BCF07DC8237065B0BF1112A4C4gCq1F" TargetMode="External"/><Relationship Id="rId36" Type="http://schemas.openxmlformats.org/officeDocument/2006/relationships/hyperlink" Target="consultantplus://offline/ref=066AFCD49225F808FFECF1BF2359F78DD851D4BB4C3EF035C828DC5AA7064E070752B0780A5A6303D84C17BCF07DC8237065B0BF1112A4C4gCq1F" TargetMode="External"/><Relationship Id="rId49" Type="http://schemas.openxmlformats.org/officeDocument/2006/relationships/hyperlink" Target="consultantplus://offline/ref=066AFCD49225F808FFECF1BF2359F78DD851D4BB4C3EF035C828DC5AA7064E070752B0780A5A6304DB4C17BCF07DC8237065B0BF1112A4C4gCq1F" TargetMode="External"/><Relationship Id="rId57" Type="http://schemas.openxmlformats.org/officeDocument/2006/relationships/hyperlink" Target="consultantplus://offline/ref=066AFCD49225F808FFECF1BF2359F78DD851D6B54B3FF035C828DC5AA7064E070752B0780A5A6307DC4C17BCF07DC8237065B0BF1112A4C4gCq1F" TargetMode="External"/><Relationship Id="rId106" Type="http://schemas.openxmlformats.org/officeDocument/2006/relationships/hyperlink" Target="consultantplus://offline/ref=066AFCD49225F808FFECF1BF2359F78DDA59D5B94D36F035C828DC5AA7064E070752B0780A5A6100DF4C17BCF07DC8237065B0BF1112A4C4gCq1F" TargetMode="External"/><Relationship Id="rId10" Type="http://schemas.openxmlformats.org/officeDocument/2006/relationships/hyperlink" Target="consultantplus://offline/ref=066AFCD49225F808FFECF1BF2359F78DD851D4BB4C3EF035C828DC5AA7064E070752B0780A5A6303DA4C17BCF07DC8237065B0BF1112A4C4gCq1F" TargetMode="External"/><Relationship Id="rId31" Type="http://schemas.openxmlformats.org/officeDocument/2006/relationships/hyperlink" Target="consultantplus://offline/ref=066AFCD49225F808FFECF1BF2359F78DD851D6B54B3FF035C828DC5AA7064E070752B0780A5A6305D24C17BCF07DC8237065B0BF1112A4C4gCq1F" TargetMode="External"/><Relationship Id="rId44" Type="http://schemas.openxmlformats.org/officeDocument/2006/relationships/hyperlink" Target="consultantplus://offline/ref=066AFCD49225F808FFECF1BF2359F78DD851D6B54B3FF035C828DC5AA7064E070752B0780A5A6307D94C17BCF07DC8237065B0BF1112A4C4gCq1F" TargetMode="External"/><Relationship Id="rId52" Type="http://schemas.openxmlformats.org/officeDocument/2006/relationships/hyperlink" Target="consultantplus://offline/ref=066AFCD49225F808FFECF1BF2359F78DD851D6B54B3FF035C828DC5AA7064E070752B0780A5A6307DF4C17BCF07DC8237065B0BF1112A4C4gCq1F" TargetMode="External"/><Relationship Id="rId60" Type="http://schemas.openxmlformats.org/officeDocument/2006/relationships/hyperlink" Target="consultantplus://offline/ref=066AFCD49225F808FFECF1BF2359F78DD85FD2B9443FF035C828DC5AA7064E071552E87408587D01DB5941EDB6g2q9F" TargetMode="External"/><Relationship Id="rId65" Type="http://schemas.openxmlformats.org/officeDocument/2006/relationships/hyperlink" Target="consultantplus://offline/ref=066AFCD49225F808FFECF1BF2359F78DD85FD2B9443FF035C828DC5AA7064E070752B0780A5A6006D94C17BCF07DC8237065B0BF1112A4C4gCq1F" TargetMode="External"/><Relationship Id="rId73" Type="http://schemas.openxmlformats.org/officeDocument/2006/relationships/hyperlink" Target="consultantplus://offline/ref=066AFCD49225F808FFECF1BF2359F78DDA5CD5B54D33F035C828DC5AA7064E070752B0780A5A6303D34C17BCF07DC8237065B0BF1112A4C4gCq1F" TargetMode="External"/><Relationship Id="rId78" Type="http://schemas.openxmlformats.org/officeDocument/2006/relationships/hyperlink" Target="consultantplus://offline/ref=066AFCD49225F808FFECF1BF2359F78DDA59D5B94D36F035C828DC5AA7064E070752B0780A5A6302D34C17BCF07DC8237065B0BF1112A4C4gCq1F" TargetMode="External"/><Relationship Id="rId81" Type="http://schemas.openxmlformats.org/officeDocument/2006/relationships/hyperlink" Target="consultantplus://offline/ref=066AFCD49225F808FFECF1BF2359F78DDA59D5B94D36F035C828DC5AA7064E070752B0780A5A6303DA4C17BCF07DC8237065B0BF1112A4C4gCq1F" TargetMode="External"/><Relationship Id="rId86" Type="http://schemas.openxmlformats.org/officeDocument/2006/relationships/hyperlink" Target="consultantplus://offline/ref=066AFCD49225F808FFECF1BF2359F78DDA59D5B94D36F035C828DC5AA7064E070752B0780A5A6305D84C17BCF07DC8237065B0BF1112A4C4gCq1F" TargetMode="External"/><Relationship Id="rId94" Type="http://schemas.openxmlformats.org/officeDocument/2006/relationships/hyperlink" Target="consultantplus://offline/ref=066AFCD49225F808FFECF1BF2359F78DDA59D5B94D36F035C828DC5AA7064E070752B0780A5A6202DD4C17BCF07DC8237065B0BF1112A4C4gCq1F" TargetMode="External"/><Relationship Id="rId99" Type="http://schemas.openxmlformats.org/officeDocument/2006/relationships/hyperlink" Target="consultantplus://offline/ref=066AFCD49225F808FFECF1BF2359F78DDA59D5B94D36F035C828DC5AA7064E070752B0780A5A6207D94C17BCF07DC8237065B0BF1112A4C4gCq1F" TargetMode="External"/><Relationship Id="rId101" Type="http://schemas.openxmlformats.org/officeDocument/2006/relationships/hyperlink" Target="consultantplus://offline/ref=066AFCD49225F808FFECF1BF2359F78DDA59D5B94D36F035C828DC5AA7064E070752B0780A5A6209DC4C17BCF07DC8237065B0BF1112A4C4gCq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6AFCD49225F808FFECF1BF2359F78DD85DD9BD4A30F035C828DC5AA7064E070752B0780A5A6300D24C17BCF07DC8237065B0BF1112A4C4gCq1F" TargetMode="External"/><Relationship Id="rId13" Type="http://schemas.openxmlformats.org/officeDocument/2006/relationships/hyperlink" Target="consultantplus://offline/ref=066AFCD49225F808FFECF1BF2359F78DD85CD9BE4F31F035C828DC5AA7064E070752B0780A5A6301DB4C17BCF07DC8237065B0BF1112A4C4gCq1F" TargetMode="External"/><Relationship Id="rId18" Type="http://schemas.openxmlformats.org/officeDocument/2006/relationships/hyperlink" Target="consultantplus://offline/ref=066AFCD49225F808FFECF1BF2359F78DD850D8B54F37F035C828DC5AA7064E070752B0780A5A6109DE4C17BCF07DC8237065B0BF1112A4C4gCq1F" TargetMode="External"/><Relationship Id="rId39" Type="http://schemas.openxmlformats.org/officeDocument/2006/relationships/hyperlink" Target="consultantplus://offline/ref=066AFCD49225F808FFECF1BF2359F78DD851D6B54B3FF035C828DC5AA7064E070752B0780A5A6306DE4C17BCF07DC8237065B0BF1112A4C4gCq1F" TargetMode="External"/><Relationship Id="rId109" Type="http://schemas.openxmlformats.org/officeDocument/2006/relationships/hyperlink" Target="consultantplus://offline/ref=066AFCD49225F808FFECF1BF2359F78DDA5BD5B84D34F035C828DC5AA7064E070752B0780A5A6305DF4C17BCF07DC8237065B0BF1112A4C4gCq1F" TargetMode="External"/><Relationship Id="rId34" Type="http://schemas.openxmlformats.org/officeDocument/2006/relationships/hyperlink" Target="consultantplus://offline/ref=066AFCD49225F808FFECF1BF2359F78DD85DD9BD4A30F035C828DC5AA7064E070752B0780A5A6301DB4C17BCF07DC8237065B0BF1112A4C4gCq1F" TargetMode="External"/><Relationship Id="rId50" Type="http://schemas.openxmlformats.org/officeDocument/2006/relationships/hyperlink" Target="consultantplus://offline/ref=066AFCD49225F808FFECF1BF2359F78DD850D9B84F33F035C828DC5AA7064E070752B0780A586202DD4C17BCF07DC8237065B0BF1112A4C4gCq1F" TargetMode="External"/><Relationship Id="rId55" Type="http://schemas.openxmlformats.org/officeDocument/2006/relationships/hyperlink" Target="consultantplus://offline/ref=066AFCD49225F808FFECF1BF2359F78DD85CD9BE4F31F035C828DC5AA7064E070752B0780A5A6208D34C17BCF07DC8237065B0BF1112A4C4gCq1F" TargetMode="External"/><Relationship Id="rId76" Type="http://schemas.openxmlformats.org/officeDocument/2006/relationships/hyperlink" Target="consultantplus://offline/ref=066AFCD49225F808FFECF1BF2359F78DDA59D5B94D36F035C828DC5AA7064E070752B0780A5A6301DF4C17BCF07DC8237065B0BF1112A4C4gCq1F" TargetMode="External"/><Relationship Id="rId97" Type="http://schemas.openxmlformats.org/officeDocument/2006/relationships/hyperlink" Target="consultantplus://offline/ref=066AFCD49225F808FFECF1BF2359F78DDA59D5B94D36F035C828DC5AA7064E070752B0780A5A6206D94C17BCF07DC8237065B0BF1112A4C4gCq1F" TargetMode="External"/><Relationship Id="rId104" Type="http://schemas.openxmlformats.org/officeDocument/2006/relationships/hyperlink" Target="consultantplus://offline/ref=066AFCD49225F808FFECF1BF2359F78DDA59D5B94D36F035C828DC5AA7064E070752B0780A5A6100DA4C17BCF07DC8237065B0BF1112A4C4gCq1F" TargetMode="External"/><Relationship Id="rId7" Type="http://schemas.openxmlformats.org/officeDocument/2006/relationships/hyperlink" Target="consultantplus://offline/ref=066AFCD49225F808FFECF1BF2359F78DD850D8B54F37F035C828DC5AA7064E070752B0780A5A6109DE4C17BCF07DC8237065B0BF1112A4C4gCq1F" TargetMode="External"/><Relationship Id="rId71" Type="http://schemas.openxmlformats.org/officeDocument/2006/relationships/hyperlink" Target="consultantplus://offline/ref=066AFCD49225F808FFECF1BF2359F78DD851D6B54B3FF035C828DC5AA7064E070752B0780A5A6308DB4C17BCF07DC8237065B0BF1112A4C4gCq1F" TargetMode="External"/><Relationship Id="rId92" Type="http://schemas.openxmlformats.org/officeDocument/2006/relationships/hyperlink" Target="consultantplus://offline/ref=066AFCD49225F808FFECF1BF2359F78DDA59D5B94D36F035C828DC5AA7064E070752B0780A5A6308D84C17BCF07DC8237065B0BF1112A4C4gCq1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66AFCD49225F808FFECF1BF2359F78DD851D6B54B3FF035C828DC5AA7064E070752B0780A5A6304D84C17BCF07DC8237065B0BF1112A4C4gCq1F" TargetMode="External"/><Relationship Id="rId24" Type="http://schemas.openxmlformats.org/officeDocument/2006/relationships/hyperlink" Target="consultantplus://offline/ref=066AFCD49225F808FFECF1BF2359F78DD851D6B54B3FF035C828DC5AA7064E070752B0780A5A6303D24C17BCF07DC8237065B0BF1112A4C4gCq1F" TargetMode="External"/><Relationship Id="rId40" Type="http://schemas.openxmlformats.org/officeDocument/2006/relationships/hyperlink" Target="consultantplus://offline/ref=066AFCD49225F808FFECF1BF2359F78DD85CD9BE4F31F035C828DC5AA7064E070752B0780A5A6208D34C17BCF07DC8237065B0BF1112A4C4gCq1F" TargetMode="External"/><Relationship Id="rId45" Type="http://schemas.openxmlformats.org/officeDocument/2006/relationships/hyperlink" Target="consultantplus://offline/ref=066AFCD49225F808FFECF1BF2359F78DD851D4BB4C3EF035C828DC5AA7064E070752B0780A5A6303D34C17BCF07DC8237065B0BF1112A4C4gCq1F" TargetMode="External"/><Relationship Id="rId66" Type="http://schemas.openxmlformats.org/officeDocument/2006/relationships/hyperlink" Target="consultantplus://offline/ref=066AFCD49225F808FFECF1BF2359F78DD850D8BC4C34F035C828DC5AA7064E070752B0780A586500DF4C17BCF07DC8237065B0BF1112A4C4gCq1F" TargetMode="External"/><Relationship Id="rId87" Type="http://schemas.openxmlformats.org/officeDocument/2006/relationships/hyperlink" Target="consultantplus://offline/ref=066AFCD49225F808FFECF1BF2359F78DDA59D5B94D36F035C828DC5AA7064E070752B0780A5A6305D34C17BCF07DC8237065B0BF1112A4C4gCq1F" TargetMode="External"/><Relationship Id="rId110" Type="http://schemas.openxmlformats.org/officeDocument/2006/relationships/fontTable" Target="fontTable.xml"/><Relationship Id="rId61" Type="http://schemas.openxmlformats.org/officeDocument/2006/relationships/hyperlink" Target="consultantplus://offline/ref=066AFCD49225F808FFECF1BF2359F78DD85FD2B9443FF035C828DC5AA7064E071552E87408587D01DB5941EDB6g2q9F" TargetMode="External"/><Relationship Id="rId82" Type="http://schemas.openxmlformats.org/officeDocument/2006/relationships/hyperlink" Target="consultantplus://offline/ref=066AFCD49225F808FFECF1BF2359F78DDA59D5B94D36F035C828DC5AA7064E070752B0780A5A6303DE4C17BCF07DC8237065B0BF1112A4C4gCq1F" TargetMode="External"/><Relationship Id="rId19" Type="http://schemas.openxmlformats.org/officeDocument/2006/relationships/hyperlink" Target="consultantplus://offline/ref=066AFCD49225F808FFECF1BF2359F78DD851D6B54B3FF035C828DC5AA7064E070752B0780A5A6302D24C17BCF07DC8237065B0BF1112A4C4gCq1F" TargetMode="External"/><Relationship Id="rId14" Type="http://schemas.openxmlformats.org/officeDocument/2006/relationships/hyperlink" Target="consultantplus://offline/ref=066AFCD49225F808FFECF1BF2359F78DD951D6BD4937F035C828DC5AA7064E070752B0780A5A6301DA4C17BCF07DC8237065B0BF1112A4C4gCq1F" TargetMode="External"/><Relationship Id="rId30" Type="http://schemas.openxmlformats.org/officeDocument/2006/relationships/hyperlink" Target="consultantplus://offline/ref=066AFCD49225F808FFECF1BF2359F78DD851D6B54B3FF035C828DC5AA7064E070752B0780A5A6305DB4C17BCF07DC8237065B0BF1112A4C4gCq1F" TargetMode="External"/><Relationship Id="rId35" Type="http://schemas.openxmlformats.org/officeDocument/2006/relationships/hyperlink" Target="consultantplus://offline/ref=066AFCD49225F808FFECF1BF2359F78DD85DD9BD4A30F035C828DC5AA7064E070752B0780A5A6301DF4C17BCF07DC8237065B0BF1112A4C4gCq1F" TargetMode="External"/><Relationship Id="rId56" Type="http://schemas.openxmlformats.org/officeDocument/2006/relationships/hyperlink" Target="consultantplus://offline/ref=066AFCD49225F808FFECF1BF2359F78DD85CD9BE4F31F035C828DC5AA7064E070752B0780A5A6208D34C17BCF07DC8237065B0BF1112A4C4gCq1F" TargetMode="External"/><Relationship Id="rId77" Type="http://schemas.openxmlformats.org/officeDocument/2006/relationships/hyperlink" Target="consultantplus://offline/ref=066AFCD49225F808FFECF1BF2359F78DDA59D5B94D36F035C828DC5AA7064E070752B0780A5A6302D84C17BCF07DC8237065B0BF1112A4C4gCq1F" TargetMode="External"/><Relationship Id="rId100" Type="http://schemas.openxmlformats.org/officeDocument/2006/relationships/hyperlink" Target="consultantplus://offline/ref=066AFCD49225F808FFECF1BF2359F78DDA59D5B94D36F035C828DC5AA7064E070752B0780A5A6209DF4C17BCF07DC8237065B0BF1112A4C4gCq1F" TargetMode="External"/><Relationship Id="rId105" Type="http://schemas.openxmlformats.org/officeDocument/2006/relationships/hyperlink" Target="consultantplus://offline/ref=066AFCD49225F808FFECF1BF2359F78DDA59D5B94D36F035C828DC5AA7064E070752B0780A5A6100D94C17BCF07DC8237065B0BF1112A4C4gCq1F" TargetMode="External"/><Relationship Id="rId8" Type="http://schemas.openxmlformats.org/officeDocument/2006/relationships/hyperlink" Target="consultantplus://offline/ref=066AFCD49225F808FFECF1BF2359F78DD851D6B54B3FF035C828DC5AA7064E070752B0780A5A6302D24C17BCF07DC8237065B0BF1112A4C4gCq1F" TargetMode="External"/><Relationship Id="rId51" Type="http://schemas.openxmlformats.org/officeDocument/2006/relationships/hyperlink" Target="consultantplus://offline/ref=066AFCD49225F808FFECF1BF2359F78DD951D6BD4937F035C828DC5AA7064E070752B0780A5A6301DA4C17BCF07DC8237065B0BF1112A4C4gCq1F" TargetMode="External"/><Relationship Id="rId72" Type="http://schemas.openxmlformats.org/officeDocument/2006/relationships/hyperlink" Target="consultantplus://offline/ref=066AFCD49225F808FFECF1BF2359F78DDA5CD5B54D33F035C828DC5AA7064E070752B0780A5A6303D34C17BCF07DC8237065B0BF1112A4C4gCq1F" TargetMode="External"/><Relationship Id="rId93" Type="http://schemas.openxmlformats.org/officeDocument/2006/relationships/hyperlink" Target="consultantplus://offline/ref=066AFCD49225F808FFECF1BF2359F78DDA59D5B94D36F035C828DC5AA7064E070752B0780A5A6308DE4C17BCF07DC8237065B0BF1112A4C4gCq1F" TargetMode="External"/><Relationship Id="rId98" Type="http://schemas.openxmlformats.org/officeDocument/2006/relationships/hyperlink" Target="consultantplus://offline/ref=066AFCD49225F808FFECF1BF2359F78DDA59D5B94D36F035C828DC5AA7064E070752B0780A5A6206DC4C17BCF07DC8237065B0BF1112A4C4gCq1F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066AFCD49225F808FFECF1BF2359F78DD850D7B44436F035C828DC5AA7064E070752B07A0E5268548A0316E0B62ADB207265B3BF0Dg1q1F" TargetMode="External"/><Relationship Id="rId46" Type="http://schemas.openxmlformats.org/officeDocument/2006/relationships/hyperlink" Target="consultantplus://offline/ref=066AFCD49225F808FFECF1BF2359F78DD850D9B84F33F035C828DC5AA7064E070752B0780A586301DE4C17BCF07DC8237065B0BF1112A4C4gCq1F" TargetMode="External"/><Relationship Id="rId67" Type="http://schemas.openxmlformats.org/officeDocument/2006/relationships/hyperlink" Target="consultantplus://offline/ref=066AFCD49225F808FFECF1BF2359F78DD85FD2B94B31F035C828DC5AA7064E070752B0780A5A6209DD4C17BCF07DC8237065B0BF1112A4C4gCq1F" TargetMode="External"/><Relationship Id="rId20" Type="http://schemas.openxmlformats.org/officeDocument/2006/relationships/hyperlink" Target="consultantplus://offline/ref=066AFCD49225F808FFECF1BF2359F78DD85DD9BD4A30F035C828DC5AA7064E070752B0780A5A6300D24C17BCF07DC8237065B0BF1112A4C4gCq1F" TargetMode="External"/><Relationship Id="rId41" Type="http://schemas.openxmlformats.org/officeDocument/2006/relationships/hyperlink" Target="consultantplus://offline/ref=066AFCD49225F808FFECF1BF2359F78DD85CD9BE4F31F035C828DC5AA7064E070752B0780A5A6208D34C17BCF07DC8237065B0BF1112A4C4gCq1F" TargetMode="External"/><Relationship Id="rId62" Type="http://schemas.openxmlformats.org/officeDocument/2006/relationships/hyperlink" Target="consultantplus://offline/ref=066AFCD49225F808FFECF1BF2359F78DD850D8BC4C34F035C828DC5AA7064E070752B0780A586500DF4C17BCF07DC8237065B0BF1112A4C4gCq1F" TargetMode="External"/><Relationship Id="rId83" Type="http://schemas.openxmlformats.org/officeDocument/2006/relationships/hyperlink" Target="consultantplus://offline/ref=066AFCD49225F808FFECF1BF2359F78DDA59D5B94D36F035C828DC5AA7064E070752B0780A5A6304D84C17BCF07DC8237065B0BF1112A4C4gCq1F" TargetMode="External"/><Relationship Id="rId88" Type="http://schemas.openxmlformats.org/officeDocument/2006/relationships/hyperlink" Target="consultantplus://offline/ref=066AFCD49225F808FFECF1BF2359F78DDA59D5B94D36F035C828DC5AA7064E070752B0780A5A6306DB4C17BCF07DC8237065B0BF1112A4C4gCq1F" TargetMode="External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17102</Words>
  <Characters>97486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Игоревна Питухина</dc:creator>
  <cp:lastModifiedBy>Кристина Игоревна Питухина</cp:lastModifiedBy>
  <cp:revision>1</cp:revision>
  <dcterms:created xsi:type="dcterms:W3CDTF">2021-10-22T05:42:00Z</dcterms:created>
  <dcterms:modified xsi:type="dcterms:W3CDTF">2021-10-22T05:43:00Z</dcterms:modified>
</cp:coreProperties>
</file>